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B2C" w:rsidRPr="008A63DD" w:rsidRDefault="00DC5B2C" w:rsidP="00DC5B2C">
      <w:pPr>
        <w:spacing w:after="60"/>
        <w:ind w:right="-31"/>
        <w:jc w:val="right"/>
        <w:rPr>
          <w:rFonts w:ascii="Times New Roman" w:hAnsi="Times New Roman"/>
          <w:b/>
          <w:sz w:val="22"/>
          <w:szCs w:val="22"/>
          <w:lang w:val="lv-LV"/>
        </w:rPr>
      </w:pPr>
      <w:r w:rsidRPr="008A63DD">
        <w:rPr>
          <w:rFonts w:ascii="Times New Roman" w:hAnsi="Times New Roman"/>
          <w:b/>
          <w:sz w:val="22"/>
          <w:szCs w:val="22"/>
          <w:lang w:val="lv-LV"/>
        </w:rPr>
        <w:t>2. pielikums</w:t>
      </w:r>
    </w:p>
    <w:p w:rsidR="00DC5B2C" w:rsidRPr="008A63DD" w:rsidRDefault="00DC5B2C" w:rsidP="00DC5B2C">
      <w:pPr>
        <w:ind w:left="4111" w:right="-2"/>
        <w:jc w:val="right"/>
        <w:rPr>
          <w:rFonts w:ascii="Times New Roman" w:hAnsi="Times New Roman"/>
          <w:i/>
          <w:sz w:val="22"/>
          <w:szCs w:val="22"/>
          <w:lang w:val="lv-LV"/>
        </w:rPr>
      </w:pPr>
      <w:r w:rsidRPr="008A63DD">
        <w:rPr>
          <w:rFonts w:ascii="Times New Roman" w:hAnsi="Times New Roman"/>
          <w:i/>
          <w:sz w:val="22"/>
          <w:szCs w:val="22"/>
          <w:lang w:val="lv-LV"/>
        </w:rPr>
        <w:t xml:space="preserve">Cenu aptaujai </w:t>
      </w:r>
      <w:r w:rsidRPr="008A63DD">
        <w:rPr>
          <w:rFonts w:ascii="Times New Roman" w:hAnsi="Times New Roman"/>
          <w:i/>
          <w:sz w:val="22"/>
          <w:szCs w:val="22"/>
          <w:lang w:val="lv-LV" w:eastAsia="x-none"/>
        </w:rPr>
        <w:t>“</w:t>
      </w:r>
      <w:proofErr w:type="spellStart"/>
      <w:r>
        <w:rPr>
          <w:rFonts w:ascii="Times New Roman" w:hAnsi="Times New Roman"/>
          <w:bCs/>
          <w:i/>
          <w:sz w:val="22"/>
          <w:szCs w:val="22"/>
          <w:lang w:val="lv-LV"/>
        </w:rPr>
        <w:t>Prototipēšanas</w:t>
      </w:r>
      <w:proofErr w:type="spellEnd"/>
      <w:r>
        <w:rPr>
          <w:rFonts w:ascii="Times New Roman" w:hAnsi="Times New Roman"/>
          <w:bCs/>
          <w:i/>
          <w:sz w:val="22"/>
          <w:szCs w:val="22"/>
          <w:lang w:val="lv-LV"/>
        </w:rPr>
        <w:t xml:space="preserve"> darbnīcas aprīkojuma piegāde</w:t>
      </w:r>
      <w:r w:rsidRPr="008A63DD">
        <w:rPr>
          <w:rFonts w:ascii="Times New Roman" w:hAnsi="Times New Roman"/>
          <w:bCs/>
          <w:i/>
          <w:sz w:val="22"/>
          <w:szCs w:val="22"/>
          <w:lang w:val="lv-LV"/>
        </w:rPr>
        <w:t>”</w:t>
      </w:r>
    </w:p>
    <w:p w:rsidR="00DC5B2C" w:rsidRPr="008A63DD" w:rsidRDefault="00DC5B2C" w:rsidP="00DC5B2C">
      <w:pPr>
        <w:ind w:right="-2"/>
        <w:jc w:val="right"/>
        <w:rPr>
          <w:rFonts w:ascii="Times New Roman" w:hAnsi="Times New Roman"/>
          <w:i/>
          <w:sz w:val="22"/>
          <w:szCs w:val="22"/>
          <w:lang w:val="lv-LV"/>
        </w:rPr>
      </w:pPr>
      <w:r w:rsidRPr="008A63DD">
        <w:rPr>
          <w:rFonts w:ascii="Times New Roman" w:hAnsi="Times New Roman"/>
          <w:i/>
          <w:sz w:val="22"/>
          <w:szCs w:val="22"/>
          <w:lang w:val="lv-LV"/>
        </w:rPr>
        <w:t>ID Nr. IP/CA-2018-</w:t>
      </w:r>
      <w:r>
        <w:rPr>
          <w:rFonts w:ascii="Times New Roman" w:hAnsi="Times New Roman"/>
          <w:i/>
          <w:sz w:val="22"/>
          <w:szCs w:val="22"/>
          <w:lang w:val="lv-LV"/>
        </w:rPr>
        <w:t>16</w:t>
      </w:r>
    </w:p>
    <w:p w:rsidR="00DC5B2C" w:rsidRPr="008A63DD" w:rsidRDefault="00DC5B2C" w:rsidP="00DC5B2C">
      <w:pPr>
        <w:spacing w:after="60"/>
        <w:jc w:val="right"/>
        <w:rPr>
          <w:rFonts w:ascii="Times New Roman" w:hAnsi="Times New Roman"/>
          <w:sz w:val="22"/>
          <w:szCs w:val="22"/>
          <w:lang w:val="lv-LV"/>
        </w:rPr>
      </w:pPr>
    </w:p>
    <w:p w:rsidR="00DC5B2C" w:rsidRPr="008A63DD" w:rsidRDefault="00DC5B2C" w:rsidP="00DC5B2C">
      <w:pPr>
        <w:spacing w:after="60"/>
        <w:jc w:val="right"/>
        <w:rPr>
          <w:rFonts w:ascii="Times New Roman" w:hAnsi="Times New Roman"/>
          <w:sz w:val="22"/>
          <w:szCs w:val="22"/>
          <w:lang w:val="lv-LV"/>
        </w:rPr>
      </w:pPr>
    </w:p>
    <w:p w:rsidR="00DC5B2C" w:rsidRPr="008A63DD" w:rsidRDefault="00DC5B2C" w:rsidP="00DC5B2C">
      <w:pPr>
        <w:spacing w:after="60"/>
        <w:jc w:val="center"/>
        <w:rPr>
          <w:rFonts w:ascii="Times New Roman" w:hAnsi="Times New Roman"/>
          <w:b/>
          <w:sz w:val="22"/>
          <w:szCs w:val="22"/>
          <w:lang w:val="lv-LV"/>
        </w:rPr>
      </w:pPr>
      <w:r w:rsidRPr="008A63DD">
        <w:rPr>
          <w:rFonts w:ascii="Times New Roman" w:hAnsi="Times New Roman"/>
          <w:b/>
          <w:sz w:val="22"/>
          <w:szCs w:val="22"/>
          <w:lang w:val="lv-LV"/>
        </w:rPr>
        <w:t>TEHNISKĀS SPECIFIKĀCIJAS - FINANŠU PIEDĀVĀJUMS</w:t>
      </w:r>
    </w:p>
    <w:p w:rsidR="00DC5B2C" w:rsidRPr="008A63DD" w:rsidRDefault="00DC5B2C" w:rsidP="00DC5B2C">
      <w:pPr>
        <w:spacing w:after="60"/>
        <w:jc w:val="center"/>
        <w:rPr>
          <w:rFonts w:ascii="Times New Roman" w:hAnsi="Times New Roman"/>
          <w:b/>
          <w:sz w:val="22"/>
          <w:szCs w:val="22"/>
          <w:lang w:val="lv-LV"/>
        </w:rPr>
      </w:pPr>
    </w:p>
    <w:p w:rsidR="00DC5B2C" w:rsidRPr="00A57727" w:rsidRDefault="00DC5B2C" w:rsidP="00DC5B2C">
      <w:pPr>
        <w:jc w:val="both"/>
        <w:rPr>
          <w:rFonts w:ascii="Times New Roman" w:hAnsi="Times New Roman"/>
          <w:bCs/>
          <w:sz w:val="22"/>
          <w:szCs w:val="22"/>
          <w:lang w:val="lv-LV"/>
        </w:rPr>
      </w:pPr>
      <w:proofErr w:type="spellStart"/>
      <w:r>
        <w:rPr>
          <w:rFonts w:ascii="Times New Roman" w:hAnsi="Times New Roman"/>
          <w:bCs/>
          <w:sz w:val="22"/>
          <w:szCs w:val="22"/>
          <w:lang w:val="lv-LV"/>
        </w:rPr>
        <w:t>Prototipēšanas</w:t>
      </w:r>
      <w:proofErr w:type="spellEnd"/>
      <w:r>
        <w:rPr>
          <w:rFonts w:ascii="Times New Roman" w:hAnsi="Times New Roman"/>
          <w:bCs/>
          <w:sz w:val="22"/>
          <w:szCs w:val="22"/>
          <w:lang w:val="lv-LV"/>
        </w:rPr>
        <w:t xml:space="preserve"> darbnīcas izveide notiek projekta </w:t>
      </w:r>
      <w:r w:rsidRPr="00B30436">
        <w:rPr>
          <w:rFonts w:ascii="Times New Roman" w:hAnsi="Times New Roman"/>
          <w:bCs/>
          <w:sz w:val="22"/>
          <w:szCs w:val="22"/>
          <w:lang w:val="lv-LV"/>
        </w:rPr>
        <w:t>“Jauniešu 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w:t>
      </w:r>
      <w:r w:rsidRPr="00B30436">
        <w:rPr>
          <w:rFonts w:ascii="Times New Roman" w:hAnsi="Times New Roman" w:hint="eastAsia"/>
          <w:bCs/>
          <w:sz w:val="22"/>
          <w:szCs w:val="22"/>
          <w:lang w:val="lv-LV"/>
        </w:rPr>
        <w:t>ē</w:t>
      </w:r>
      <w:r w:rsidRPr="00B30436">
        <w:rPr>
          <w:rFonts w:ascii="Times New Roman" w:hAnsi="Times New Roman"/>
          <w:bCs/>
          <w:sz w:val="22"/>
          <w:szCs w:val="22"/>
          <w:lang w:val="lv-LV"/>
        </w:rPr>
        <w:t>jdarb</w:t>
      </w:r>
      <w:r w:rsidRPr="00B30436">
        <w:rPr>
          <w:rFonts w:ascii="Times New Roman" w:hAnsi="Times New Roman" w:hint="eastAsia"/>
          <w:bCs/>
          <w:sz w:val="22"/>
          <w:szCs w:val="22"/>
          <w:lang w:val="lv-LV"/>
        </w:rPr>
        <w:t>ī</w:t>
      </w:r>
      <w:r w:rsidRPr="00B30436">
        <w:rPr>
          <w:rFonts w:ascii="Times New Roman" w:hAnsi="Times New Roman"/>
          <w:bCs/>
          <w:sz w:val="22"/>
          <w:szCs w:val="22"/>
          <w:lang w:val="lv-LV"/>
        </w:rPr>
        <w:t>bas veicin</w:t>
      </w:r>
      <w:r w:rsidRPr="00B30436">
        <w:rPr>
          <w:rFonts w:ascii="Times New Roman" w:hAnsi="Times New Roman" w:hint="eastAsia"/>
          <w:bCs/>
          <w:sz w:val="22"/>
          <w:szCs w:val="22"/>
          <w:lang w:val="lv-LV"/>
        </w:rPr>
        <w:t>āš</w:t>
      </w:r>
      <w:r w:rsidRPr="00B30436">
        <w:rPr>
          <w:rFonts w:ascii="Times New Roman" w:hAnsi="Times New Roman"/>
          <w:bCs/>
          <w:sz w:val="22"/>
          <w:szCs w:val="22"/>
          <w:lang w:val="lv-LV"/>
        </w:rPr>
        <w:t>ana ar p</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rrobežu jaunuz</w:t>
      </w:r>
      <w:r w:rsidRPr="00B30436">
        <w:rPr>
          <w:rFonts w:ascii="Times New Roman" w:hAnsi="Times New Roman" w:hint="eastAsia"/>
          <w:bCs/>
          <w:sz w:val="22"/>
          <w:szCs w:val="22"/>
          <w:lang w:val="lv-LV"/>
        </w:rPr>
        <w:t>ņē</w:t>
      </w:r>
      <w:r w:rsidRPr="00B30436">
        <w:rPr>
          <w:rFonts w:ascii="Times New Roman" w:hAnsi="Times New Roman"/>
          <w:bCs/>
          <w:sz w:val="22"/>
          <w:szCs w:val="22"/>
          <w:lang w:val="lv-LV"/>
        </w:rPr>
        <w:t>mumiem un digit</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laj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m tehnolo</w:t>
      </w:r>
      <w:r w:rsidRPr="00B30436">
        <w:rPr>
          <w:rFonts w:ascii="Times New Roman" w:hAnsi="Times New Roman" w:hint="eastAsia"/>
          <w:bCs/>
          <w:sz w:val="22"/>
          <w:szCs w:val="22"/>
          <w:lang w:val="lv-LV"/>
        </w:rPr>
        <w:t>ģ</w:t>
      </w:r>
      <w:r w:rsidRPr="00B30436">
        <w:rPr>
          <w:rFonts w:ascii="Times New Roman" w:hAnsi="Times New Roman"/>
          <w:bCs/>
          <w:sz w:val="22"/>
          <w:szCs w:val="22"/>
          <w:lang w:val="lv-LV"/>
        </w:rPr>
        <w:t>ij</w:t>
      </w:r>
      <w:r w:rsidRPr="00B30436">
        <w:rPr>
          <w:rFonts w:ascii="Times New Roman" w:hAnsi="Times New Roman" w:hint="eastAsia"/>
          <w:bCs/>
          <w:sz w:val="22"/>
          <w:szCs w:val="22"/>
          <w:lang w:val="lv-LV"/>
        </w:rPr>
        <w:t>ā</w:t>
      </w:r>
      <w:r w:rsidRPr="00B30436">
        <w:rPr>
          <w:rFonts w:ascii="Times New Roman" w:hAnsi="Times New Roman"/>
          <w:bCs/>
          <w:sz w:val="22"/>
          <w:szCs w:val="22"/>
          <w:lang w:val="lv-LV"/>
        </w:rPr>
        <w:t xml:space="preserve">m” </w:t>
      </w:r>
      <w:r>
        <w:rPr>
          <w:rFonts w:ascii="Times New Roman" w:hAnsi="Times New Roman"/>
          <w:bCs/>
          <w:sz w:val="22"/>
          <w:szCs w:val="22"/>
          <w:lang w:val="lv-LV"/>
        </w:rPr>
        <w:t xml:space="preserve">(Nr. CB619) </w:t>
      </w:r>
      <w:r w:rsidRPr="00B30436">
        <w:rPr>
          <w:rFonts w:ascii="Times New Roman" w:hAnsi="Times New Roman"/>
          <w:bCs/>
          <w:sz w:val="22"/>
          <w:szCs w:val="22"/>
          <w:lang w:val="lv-LV"/>
        </w:rPr>
        <w:t>ietvaros</w:t>
      </w:r>
      <w:r>
        <w:rPr>
          <w:rFonts w:ascii="Times New Roman" w:hAnsi="Times New Roman"/>
          <w:bCs/>
          <w:sz w:val="22"/>
          <w:szCs w:val="22"/>
          <w:lang w:val="lv-LV"/>
        </w:rPr>
        <w:t>.</w:t>
      </w:r>
    </w:p>
    <w:p w:rsidR="00DC5B2C" w:rsidRDefault="00DC5B2C" w:rsidP="00DC5B2C">
      <w:pPr>
        <w:jc w:val="both"/>
        <w:rPr>
          <w:rFonts w:ascii="Times New Roman" w:hAnsi="Times New Roman"/>
          <w:b/>
          <w:bCs/>
          <w:sz w:val="22"/>
          <w:szCs w:val="22"/>
          <w:lang w:val="lv-LV"/>
        </w:rPr>
      </w:pPr>
    </w:p>
    <w:p w:rsidR="00DC5B2C" w:rsidRDefault="00DC5B2C" w:rsidP="00DC5B2C">
      <w:pPr>
        <w:jc w:val="both"/>
        <w:rPr>
          <w:rFonts w:ascii="Times New Roman" w:hAnsi="Times New Roman"/>
          <w:b/>
          <w:bCs/>
          <w:sz w:val="22"/>
          <w:szCs w:val="22"/>
          <w:lang w:val="lv-LV"/>
        </w:rPr>
      </w:pPr>
      <w:r>
        <w:rPr>
          <w:rFonts w:ascii="Times New Roman" w:hAnsi="Times New Roman"/>
          <w:b/>
          <w:bCs/>
          <w:sz w:val="22"/>
          <w:szCs w:val="22"/>
          <w:lang w:val="lv-LV"/>
        </w:rPr>
        <w:t>Projekta apraksts:</w:t>
      </w:r>
    </w:p>
    <w:p w:rsidR="00DC5B2C" w:rsidRDefault="00DC5B2C" w:rsidP="00DC5B2C">
      <w:pPr>
        <w:jc w:val="both"/>
        <w:rPr>
          <w:rFonts w:ascii="Times New Roman" w:hAnsi="Times New Roman"/>
          <w:bCs/>
          <w:sz w:val="22"/>
          <w:szCs w:val="22"/>
          <w:lang w:val="lv-LV"/>
        </w:rPr>
      </w:pPr>
      <w:r w:rsidRPr="000F4A49">
        <w:rPr>
          <w:rFonts w:ascii="Times New Roman" w:hAnsi="Times New Roman"/>
          <w:bCs/>
          <w:sz w:val="22"/>
          <w:szCs w:val="22"/>
          <w:lang w:val="lv-LV"/>
        </w:rPr>
        <w:t>Projekta 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r</w:t>
      </w:r>
      <w:r w:rsidRPr="000F4A49">
        <w:rPr>
          <w:rFonts w:ascii="Times New Roman" w:hAnsi="Times New Roman" w:hint="eastAsia"/>
          <w:bCs/>
          <w:sz w:val="22"/>
          <w:szCs w:val="22"/>
          <w:lang w:val="lv-LV"/>
        </w:rPr>
        <w:t>ķ</w:t>
      </w:r>
      <w:r w:rsidRPr="000F4A49">
        <w:rPr>
          <w:rFonts w:ascii="Times New Roman" w:hAnsi="Times New Roman"/>
          <w:bCs/>
          <w:sz w:val="22"/>
          <w:szCs w:val="22"/>
          <w:lang w:val="lv-LV"/>
        </w:rPr>
        <w:t xml:space="preserve">is </w:t>
      </w:r>
      <w:r w:rsidRPr="009005FD">
        <w:rPr>
          <w:rFonts w:ascii="Times New Roman" w:hAnsi="Times New Roman"/>
          <w:bCs/>
          <w:sz w:val="22"/>
          <w:szCs w:val="22"/>
          <w:lang w:val="lv-LV"/>
        </w:rPr>
        <w:t>ir att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st</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t Latvijas, Igaunijas, Somijas un Zviedrijas jauniešu (14 – 19 gadi)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jdarb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un p</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rrobežu sadarb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bas prasmes, atbalstot skol</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nu start-</w:t>
      </w:r>
      <w:proofErr w:type="spellStart"/>
      <w:r w:rsidRPr="009005FD">
        <w:rPr>
          <w:rFonts w:ascii="Times New Roman" w:hAnsi="Times New Roman"/>
          <w:bCs/>
          <w:sz w:val="22"/>
          <w:szCs w:val="22"/>
          <w:lang w:val="lv-LV"/>
        </w:rPr>
        <w:t>up</w:t>
      </w:r>
      <w:proofErr w:type="spellEnd"/>
      <w:r w:rsidRPr="009005FD">
        <w:rPr>
          <w:rFonts w:ascii="Times New Roman" w:hAnsi="Times New Roman"/>
          <w:bCs/>
          <w:sz w:val="22"/>
          <w:szCs w:val="22"/>
          <w:lang w:val="lv-LV"/>
        </w:rPr>
        <w:t xml:space="preserve"> veida m</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c</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uz</w:t>
      </w:r>
      <w:r w:rsidRPr="009005FD">
        <w:rPr>
          <w:rFonts w:ascii="Times New Roman" w:hAnsi="Times New Roman" w:hint="eastAsia"/>
          <w:bCs/>
          <w:sz w:val="22"/>
          <w:szCs w:val="22"/>
          <w:lang w:val="lv-LV"/>
        </w:rPr>
        <w:t>ņē</w:t>
      </w:r>
      <w:r w:rsidRPr="009005FD">
        <w:rPr>
          <w:rFonts w:ascii="Times New Roman" w:hAnsi="Times New Roman"/>
          <w:bCs/>
          <w:sz w:val="22"/>
          <w:szCs w:val="22"/>
          <w:lang w:val="lv-LV"/>
        </w:rPr>
        <w:t>mumu veidošanos un to darb</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 xml:space="preserve">bu, </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paši piev</w:t>
      </w:r>
      <w:r w:rsidRPr="009005FD">
        <w:rPr>
          <w:rFonts w:ascii="Times New Roman" w:hAnsi="Times New Roman" w:hint="eastAsia"/>
          <w:bCs/>
          <w:sz w:val="22"/>
          <w:szCs w:val="22"/>
          <w:lang w:val="lv-LV"/>
        </w:rPr>
        <w:t>ē</w:t>
      </w:r>
      <w:r w:rsidRPr="009005FD">
        <w:rPr>
          <w:rFonts w:ascii="Times New Roman" w:hAnsi="Times New Roman"/>
          <w:bCs/>
          <w:sz w:val="22"/>
          <w:szCs w:val="22"/>
          <w:lang w:val="lv-LV"/>
        </w:rPr>
        <w:t>ršot uzman</w:t>
      </w:r>
      <w:r w:rsidRPr="009005FD">
        <w:rPr>
          <w:rFonts w:ascii="Times New Roman" w:hAnsi="Times New Roman" w:hint="eastAsia"/>
          <w:bCs/>
          <w:sz w:val="22"/>
          <w:szCs w:val="22"/>
          <w:lang w:val="lv-LV"/>
        </w:rPr>
        <w:t>ī</w:t>
      </w:r>
      <w:r w:rsidRPr="009005FD">
        <w:rPr>
          <w:rFonts w:ascii="Times New Roman" w:hAnsi="Times New Roman"/>
          <w:bCs/>
          <w:sz w:val="22"/>
          <w:szCs w:val="22"/>
          <w:lang w:val="lv-LV"/>
        </w:rPr>
        <w:t>bu digit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lajiem produktiem, pakalpojumiem un risin</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jumiem.</w:t>
      </w:r>
    </w:p>
    <w:p w:rsidR="00DC5B2C" w:rsidRDefault="00DC5B2C" w:rsidP="00DC5B2C">
      <w:pPr>
        <w:jc w:val="both"/>
        <w:rPr>
          <w:rFonts w:ascii="Times New Roman" w:hAnsi="Times New Roman"/>
          <w:bCs/>
          <w:sz w:val="22"/>
          <w:szCs w:val="22"/>
          <w:lang w:val="lv-LV"/>
        </w:rPr>
      </w:pPr>
    </w:p>
    <w:p w:rsidR="00DC5B2C" w:rsidRDefault="00DC5B2C" w:rsidP="00DC5B2C">
      <w:pPr>
        <w:jc w:val="both"/>
        <w:rPr>
          <w:rFonts w:ascii="Times New Roman" w:hAnsi="Times New Roman"/>
          <w:bCs/>
          <w:sz w:val="22"/>
          <w:szCs w:val="22"/>
          <w:lang w:val="lv-LV"/>
        </w:rPr>
      </w:pPr>
      <w:r w:rsidRPr="000F4A49">
        <w:rPr>
          <w:rFonts w:ascii="Times New Roman" w:hAnsi="Times New Roman"/>
          <w:bCs/>
          <w:sz w:val="22"/>
          <w:szCs w:val="22"/>
          <w:lang w:val="lv-LV"/>
        </w:rPr>
        <w:t>Projekta ietvaros skol</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 xml:space="preserve">ni </w:t>
      </w:r>
      <w:r>
        <w:rPr>
          <w:rFonts w:ascii="Times New Roman" w:hAnsi="Times New Roman"/>
          <w:bCs/>
          <w:sz w:val="22"/>
          <w:szCs w:val="22"/>
          <w:lang w:val="lv-LV"/>
        </w:rPr>
        <w:t xml:space="preserve">no </w:t>
      </w:r>
      <w:r w:rsidRPr="000F4A49">
        <w:rPr>
          <w:rFonts w:ascii="Times New Roman" w:hAnsi="Times New Roman"/>
          <w:bCs/>
          <w:sz w:val="22"/>
          <w:szCs w:val="22"/>
          <w:lang w:val="lv-LV"/>
        </w:rPr>
        <w:t>Ventspils kop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 xml:space="preserve"> ar vienaudžiem no Zviedrijas, Somijas un Igaunijas starptautisk</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komand</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s veidos biznesa idejas. Ar skolot</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ju un nozares ekspertu pal</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dz</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bu biznesa idejas tiks att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st</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tas, lai jaunieši jau gatavu preci vai pakalpojumu var</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tu p</w:t>
      </w:r>
      <w:r w:rsidRPr="000F4A49">
        <w:rPr>
          <w:rFonts w:ascii="Times New Roman" w:hAnsi="Times New Roman" w:hint="eastAsia"/>
          <w:bCs/>
          <w:sz w:val="22"/>
          <w:szCs w:val="22"/>
          <w:lang w:val="lv-LV"/>
        </w:rPr>
        <w:t>ā</w:t>
      </w:r>
      <w:r w:rsidRPr="000F4A49">
        <w:rPr>
          <w:rFonts w:ascii="Times New Roman" w:hAnsi="Times New Roman"/>
          <w:bCs/>
          <w:sz w:val="22"/>
          <w:szCs w:val="22"/>
          <w:lang w:val="lv-LV"/>
        </w:rPr>
        <w:t>rdot un g</w:t>
      </w:r>
      <w:r w:rsidRPr="000F4A49">
        <w:rPr>
          <w:rFonts w:ascii="Times New Roman" w:hAnsi="Times New Roman" w:hint="eastAsia"/>
          <w:bCs/>
          <w:sz w:val="22"/>
          <w:szCs w:val="22"/>
          <w:lang w:val="lv-LV"/>
        </w:rPr>
        <w:t>ū</w:t>
      </w:r>
      <w:r w:rsidRPr="000F4A49">
        <w:rPr>
          <w:rFonts w:ascii="Times New Roman" w:hAnsi="Times New Roman"/>
          <w:bCs/>
          <w:sz w:val="22"/>
          <w:szCs w:val="22"/>
          <w:lang w:val="lv-LV"/>
        </w:rPr>
        <w:t>t praktisku uz</w:t>
      </w:r>
      <w:r w:rsidRPr="000F4A49">
        <w:rPr>
          <w:rFonts w:ascii="Times New Roman" w:hAnsi="Times New Roman" w:hint="eastAsia"/>
          <w:bCs/>
          <w:sz w:val="22"/>
          <w:szCs w:val="22"/>
          <w:lang w:val="lv-LV"/>
        </w:rPr>
        <w:t>ņē</w:t>
      </w:r>
      <w:r w:rsidRPr="000F4A49">
        <w:rPr>
          <w:rFonts w:ascii="Times New Roman" w:hAnsi="Times New Roman"/>
          <w:bCs/>
          <w:sz w:val="22"/>
          <w:szCs w:val="22"/>
          <w:lang w:val="lv-LV"/>
        </w:rPr>
        <w:t>m</w:t>
      </w:r>
      <w:r w:rsidRPr="000F4A49">
        <w:rPr>
          <w:rFonts w:ascii="Times New Roman" w:hAnsi="Times New Roman" w:hint="eastAsia"/>
          <w:bCs/>
          <w:sz w:val="22"/>
          <w:szCs w:val="22"/>
          <w:lang w:val="lv-LV"/>
        </w:rPr>
        <w:t>ē</w:t>
      </w:r>
      <w:r w:rsidRPr="000F4A49">
        <w:rPr>
          <w:rFonts w:ascii="Times New Roman" w:hAnsi="Times New Roman"/>
          <w:bCs/>
          <w:sz w:val="22"/>
          <w:szCs w:val="22"/>
          <w:lang w:val="lv-LV"/>
        </w:rPr>
        <w:t>jdarb</w:t>
      </w:r>
      <w:r w:rsidRPr="000F4A49">
        <w:rPr>
          <w:rFonts w:ascii="Times New Roman" w:hAnsi="Times New Roman" w:hint="eastAsia"/>
          <w:bCs/>
          <w:sz w:val="22"/>
          <w:szCs w:val="22"/>
          <w:lang w:val="lv-LV"/>
        </w:rPr>
        <w:t>ī</w:t>
      </w:r>
      <w:r w:rsidRPr="000F4A49">
        <w:rPr>
          <w:rFonts w:ascii="Times New Roman" w:hAnsi="Times New Roman"/>
          <w:bCs/>
          <w:sz w:val="22"/>
          <w:szCs w:val="22"/>
          <w:lang w:val="lv-LV"/>
        </w:rPr>
        <w:t>bas pieredzi</w:t>
      </w:r>
      <w:r>
        <w:rPr>
          <w:rFonts w:ascii="Times New Roman" w:hAnsi="Times New Roman"/>
          <w:bCs/>
          <w:sz w:val="22"/>
          <w:szCs w:val="22"/>
          <w:lang w:val="lv-LV"/>
        </w:rPr>
        <w:t xml:space="preserve">. </w:t>
      </w:r>
    </w:p>
    <w:p w:rsidR="00DC5B2C" w:rsidRPr="009005FD" w:rsidRDefault="00DC5B2C" w:rsidP="00DC5B2C">
      <w:pPr>
        <w:jc w:val="both"/>
        <w:rPr>
          <w:rFonts w:ascii="Times New Roman" w:hAnsi="Times New Roman"/>
          <w:bCs/>
          <w:sz w:val="22"/>
          <w:szCs w:val="22"/>
          <w:lang w:val="lv-LV"/>
        </w:rPr>
      </w:pPr>
      <w:r w:rsidRPr="009005FD">
        <w:rPr>
          <w:rFonts w:ascii="Times New Roman" w:hAnsi="Times New Roman"/>
          <w:bCs/>
          <w:sz w:val="22"/>
          <w:szCs w:val="22"/>
          <w:lang w:val="lv-LV"/>
        </w:rPr>
        <w:t>2018./19. un 2019./20. mācību gadu laikā</w:t>
      </w:r>
      <w:r>
        <w:rPr>
          <w:rFonts w:ascii="Times New Roman" w:hAnsi="Times New Roman"/>
          <w:bCs/>
          <w:sz w:val="22"/>
          <w:szCs w:val="22"/>
          <w:lang w:val="lv-LV"/>
        </w:rPr>
        <w:t xml:space="preserve"> projektā tiks</w:t>
      </w:r>
      <w:r w:rsidRPr="009005FD">
        <w:rPr>
          <w:rFonts w:ascii="Times New Roman" w:hAnsi="Times New Roman"/>
          <w:bCs/>
          <w:sz w:val="22"/>
          <w:szCs w:val="22"/>
          <w:lang w:val="lv-LV"/>
        </w:rPr>
        <w:t xml:space="preserve"> atbalstī</w:t>
      </w:r>
      <w:r>
        <w:rPr>
          <w:rFonts w:ascii="Times New Roman" w:hAnsi="Times New Roman"/>
          <w:bCs/>
          <w:sz w:val="22"/>
          <w:szCs w:val="22"/>
          <w:lang w:val="lv-LV"/>
        </w:rPr>
        <w:t>ta</w:t>
      </w:r>
      <w:r w:rsidRPr="009005FD">
        <w:rPr>
          <w:rFonts w:ascii="Times New Roman" w:hAnsi="Times New Roman"/>
          <w:bCs/>
          <w:sz w:val="22"/>
          <w:szCs w:val="22"/>
          <w:lang w:val="lv-LV"/>
        </w:rPr>
        <w:t xml:space="preserve"> uzņēmējdarbības simulācij</w:t>
      </w:r>
      <w:r>
        <w:rPr>
          <w:rFonts w:ascii="Times New Roman" w:hAnsi="Times New Roman"/>
          <w:bCs/>
          <w:sz w:val="22"/>
          <w:szCs w:val="22"/>
          <w:lang w:val="lv-LV"/>
        </w:rPr>
        <w:t>a</w:t>
      </w:r>
      <w:r w:rsidRPr="009005FD">
        <w:rPr>
          <w:rFonts w:ascii="Times New Roman" w:hAnsi="Times New Roman"/>
          <w:bCs/>
          <w:sz w:val="22"/>
          <w:szCs w:val="22"/>
          <w:lang w:val="lv-LV"/>
        </w:rPr>
        <w:t xml:space="preserve"> digitālo produktu, pakalpojumu un risinājumu jomā – pi</w:t>
      </w:r>
      <w:r>
        <w:rPr>
          <w:rFonts w:ascii="Times New Roman" w:hAnsi="Times New Roman"/>
          <w:bCs/>
          <w:sz w:val="22"/>
          <w:szCs w:val="22"/>
          <w:lang w:val="lv-LV"/>
        </w:rPr>
        <w:t>lns produkta attīstības cikls:</w:t>
      </w:r>
      <w:r w:rsidRPr="009005FD">
        <w:rPr>
          <w:rFonts w:ascii="Times New Roman" w:hAnsi="Times New Roman"/>
          <w:bCs/>
          <w:sz w:val="22"/>
          <w:szCs w:val="22"/>
          <w:lang w:val="lv-LV"/>
        </w:rPr>
        <w:t xml:space="preserve"> ideja</w:t>
      </w:r>
      <w:r>
        <w:rPr>
          <w:rFonts w:ascii="Times New Roman" w:hAnsi="Times New Roman"/>
          <w:bCs/>
          <w:sz w:val="22"/>
          <w:szCs w:val="22"/>
          <w:lang w:val="lv-LV"/>
        </w:rPr>
        <w:t xml:space="preserve">s attīstība, </w:t>
      </w:r>
      <w:proofErr w:type="spellStart"/>
      <w:r>
        <w:rPr>
          <w:rFonts w:ascii="Times New Roman" w:hAnsi="Times New Roman"/>
          <w:bCs/>
          <w:sz w:val="22"/>
          <w:szCs w:val="22"/>
          <w:lang w:val="lv-LV"/>
        </w:rPr>
        <w:t>prototipēšana</w:t>
      </w:r>
      <w:proofErr w:type="spellEnd"/>
      <w:r>
        <w:rPr>
          <w:rFonts w:ascii="Times New Roman" w:hAnsi="Times New Roman"/>
          <w:bCs/>
          <w:sz w:val="22"/>
          <w:szCs w:val="22"/>
          <w:lang w:val="lv-LV"/>
        </w:rPr>
        <w:t xml:space="preserve"> un </w:t>
      </w:r>
      <w:r w:rsidRPr="009005FD">
        <w:rPr>
          <w:rFonts w:ascii="Times New Roman" w:hAnsi="Times New Roman"/>
          <w:bCs/>
          <w:sz w:val="22"/>
          <w:szCs w:val="22"/>
          <w:lang w:val="lv-LV"/>
        </w:rPr>
        <w:t>pārdošana.</w:t>
      </w:r>
    </w:p>
    <w:p w:rsidR="00DC5B2C" w:rsidRDefault="00DC5B2C" w:rsidP="00DC5B2C">
      <w:pPr>
        <w:jc w:val="both"/>
        <w:rPr>
          <w:rFonts w:ascii="Times New Roman" w:hAnsi="Times New Roman"/>
          <w:bCs/>
          <w:sz w:val="22"/>
          <w:szCs w:val="22"/>
          <w:lang w:val="lv-LV"/>
        </w:rPr>
      </w:pPr>
    </w:p>
    <w:p w:rsidR="00DC5B2C" w:rsidRPr="009005FD" w:rsidRDefault="00DC5B2C" w:rsidP="00DC5B2C">
      <w:pPr>
        <w:jc w:val="both"/>
        <w:rPr>
          <w:rFonts w:ascii="Times New Roman" w:hAnsi="Times New Roman"/>
          <w:bCs/>
          <w:sz w:val="22"/>
          <w:szCs w:val="22"/>
          <w:lang w:val="lv-LV"/>
        </w:rPr>
      </w:pPr>
      <w:r>
        <w:rPr>
          <w:rFonts w:ascii="Times New Roman" w:hAnsi="Times New Roman"/>
          <w:bCs/>
          <w:sz w:val="22"/>
          <w:szCs w:val="22"/>
          <w:lang w:val="lv-LV"/>
        </w:rPr>
        <w:t>Plānotie kopējie p</w:t>
      </w:r>
      <w:r w:rsidRPr="009005FD">
        <w:rPr>
          <w:rFonts w:ascii="Times New Roman" w:hAnsi="Times New Roman"/>
          <w:bCs/>
          <w:sz w:val="22"/>
          <w:szCs w:val="22"/>
          <w:lang w:val="lv-LV"/>
        </w:rPr>
        <w:t>rojekta rezult</w:t>
      </w:r>
      <w:r w:rsidRPr="009005FD">
        <w:rPr>
          <w:rFonts w:ascii="Times New Roman" w:hAnsi="Times New Roman" w:hint="eastAsia"/>
          <w:bCs/>
          <w:sz w:val="22"/>
          <w:szCs w:val="22"/>
          <w:lang w:val="lv-LV"/>
        </w:rPr>
        <w:t>ā</w:t>
      </w:r>
      <w:r w:rsidRPr="009005FD">
        <w:rPr>
          <w:rFonts w:ascii="Times New Roman" w:hAnsi="Times New Roman"/>
          <w:bCs/>
          <w:sz w:val="22"/>
          <w:szCs w:val="22"/>
          <w:lang w:val="lv-LV"/>
        </w:rPr>
        <w:t>ti:</w:t>
      </w:r>
    </w:p>
    <w:p w:rsidR="00DC5B2C" w:rsidRPr="009005FD" w:rsidRDefault="00DC5B2C" w:rsidP="00DC5B2C">
      <w:pPr>
        <w:pStyle w:val="Sarakstarindkopa"/>
        <w:numPr>
          <w:ilvl w:val="0"/>
          <w:numId w:val="1"/>
        </w:numPr>
        <w:ind w:left="709" w:hanging="349"/>
        <w:jc w:val="both"/>
        <w:rPr>
          <w:bCs/>
          <w:sz w:val="22"/>
          <w:szCs w:val="22"/>
        </w:rPr>
      </w:pPr>
      <w:r w:rsidRPr="009005FD">
        <w:rPr>
          <w:bCs/>
          <w:sz w:val="22"/>
          <w:szCs w:val="22"/>
        </w:rPr>
        <w:t>40 p</w:t>
      </w:r>
      <w:r w:rsidRPr="009005FD">
        <w:rPr>
          <w:rFonts w:hint="eastAsia"/>
          <w:bCs/>
          <w:sz w:val="22"/>
          <w:szCs w:val="22"/>
        </w:rPr>
        <w:t>ā</w:t>
      </w:r>
      <w:r w:rsidRPr="009005FD">
        <w:rPr>
          <w:bCs/>
          <w:sz w:val="22"/>
          <w:szCs w:val="22"/>
        </w:rPr>
        <w:t>rrobežu skol</w:t>
      </w:r>
      <w:r w:rsidRPr="009005FD">
        <w:rPr>
          <w:rFonts w:hint="eastAsia"/>
          <w:bCs/>
          <w:sz w:val="22"/>
          <w:szCs w:val="22"/>
        </w:rPr>
        <w:t>ē</w:t>
      </w:r>
      <w:r w:rsidRPr="009005FD">
        <w:rPr>
          <w:bCs/>
          <w:sz w:val="22"/>
          <w:szCs w:val="22"/>
        </w:rPr>
        <w:t>nu start-</w:t>
      </w:r>
      <w:proofErr w:type="spellStart"/>
      <w:r w:rsidRPr="009005FD">
        <w:rPr>
          <w:bCs/>
          <w:sz w:val="22"/>
          <w:szCs w:val="22"/>
        </w:rPr>
        <w:t>up</w:t>
      </w:r>
      <w:proofErr w:type="spellEnd"/>
      <w:r w:rsidRPr="009005FD">
        <w:rPr>
          <w:bCs/>
          <w:sz w:val="22"/>
          <w:szCs w:val="22"/>
        </w:rPr>
        <w:t xml:space="preserve">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uz</w:t>
      </w:r>
      <w:r w:rsidRPr="009005FD">
        <w:rPr>
          <w:rFonts w:hint="eastAsia"/>
          <w:bCs/>
          <w:sz w:val="22"/>
          <w:szCs w:val="22"/>
        </w:rPr>
        <w:t>ņē</w:t>
      </w:r>
      <w:r w:rsidRPr="009005FD">
        <w:rPr>
          <w:bCs/>
          <w:sz w:val="22"/>
          <w:szCs w:val="22"/>
        </w:rPr>
        <w:t>mumi</w:t>
      </w:r>
    </w:p>
    <w:p w:rsidR="00DC5B2C" w:rsidRPr="009005FD" w:rsidRDefault="00DC5B2C" w:rsidP="00DC5B2C">
      <w:pPr>
        <w:pStyle w:val="Sarakstarindkopa"/>
        <w:numPr>
          <w:ilvl w:val="0"/>
          <w:numId w:val="1"/>
        </w:numPr>
        <w:ind w:left="709" w:hanging="349"/>
        <w:jc w:val="both"/>
        <w:rPr>
          <w:bCs/>
          <w:sz w:val="22"/>
          <w:szCs w:val="22"/>
        </w:rPr>
      </w:pPr>
      <w:r w:rsidRPr="009005FD">
        <w:rPr>
          <w:bCs/>
          <w:sz w:val="22"/>
          <w:szCs w:val="22"/>
        </w:rPr>
        <w:t>220 skol</w:t>
      </w:r>
      <w:r w:rsidRPr="009005FD">
        <w:rPr>
          <w:rFonts w:hint="eastAsia"/>
          <w:bCs/>
          <w:sz w:val="22"/>
          <w:szCs w:val="22"/>
        </w:rPr>
        <w:t>ē</w:t>
      </w:r>
      <w:r w:rsidRPr="009005FD">
        <w:rPr>
          <w:bCs/>
          <w:sz w:val="22"/>
          <w:szCs w:val="22"/>
        </w:rPr>
        <w:t xml:space="preserve">ni no </w:t>
      </w:r>
      <w:r w:rsidRPr="009005FD">
        <w:rPr>
          <w:rFonts w:hint="eastAsia"/>
          <w:bCs/>
          <w:sz w:val="22"/>
          <w:szCs w:val="22"/>
        </w:rPr>
        <w:t>č</w:t>
      </w:r>
      <w:r w:rsidRPr="009005FD">
        <w:rPr>
          <w:bCs/>
          <w:sz w:val="22"/>
          <w:szCs w:val="22"/>
        </w:rPr>
        <w:t>etr</w:t>
      </w:r>
      <w:r w:rsidRPr="009005FD">
        <w:rPr>
          <w:rFonts w:hint="eastAsia"/>
          <w:bCs/>
          <w:sz w:val="22"/>
          <w:szCs w:val="22"/>
        </w:rPr>
        <w:t>ā</w:t>
      </w:r>
      <w:r w:rsidRPr="009005FD">
        <w:rPr>
          <w:bCs/>
          <w:sz w:val="22"/>
          <w:szCs w:val="22"/>
        </w:rPr>
        <w:t>m valst</w:t>
      </w:r>
      <w:r w:rsidRPr="009005FD">
        <w:rPr>
          <w:rFonts w:hint="eastAsia"/>
          <w:bCs/>
          <w:sz w:val="22"/>
          <w:szCs w:val="22"/>
        </w:rPr>
        <w:t>ī</w:t>
      </w:r>
      <w:r w:rsidRPr="009005FD">
        <w:rPr>
          <w:bCs/>
          <w:sz w:val="22"/>
          <w:szCs w:val="22"/>
        </w:rPr>
        <w:t>m guvuši p</w:t>
      </w:r>
      <w:r w:rsidRPr="009005FD">
        <w:rPr>
          <w:rFonts w:hint="eastAsia"/>
          <w:bCs/>
          <w:sz w:val="22"/>
          <w:szCs w:val="22"/>
        </w:rPr>
        <w:t>ā</w:t>
      </w:r>
      <w:r w:rsidRPr="009005FD">
        <w:rPr>
          <w:bCs/>
          <w:sz w:val="22"/>
          <w:szCs w:val="22"/>
        </w:rPr>
        <w:t>rrobežu start-</w:t>
      </w:r>
      <w:proofErr w:type="spellStart"/>
      <w:r w:rsidRPr="009005FD">
        <w:rPr>
          <w:bCs/>
          <w:sz w:val="22"/>
          <w:szCs w:val="22"/>
        </w:rPr>
        <w:t>up</w:t>
      </w:r>
      <w:proofErr w:type="spellEnd"/>
      <w:r w:rsidRPr="009005FD">
        <w:rPr>
          <w:bCs/>
          <w:sz w:val="22"/>
          <w:szCs w:val="22"/>
        </w:rPr>
        <w:t xml:space="preserve">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 xml:space="preserve">bas pieredzi </w:t>
      </w:r>
    </w:p>
    <w:p w:rsidR="00DC5B2C" w:rsidRPr="009005FD" w:rsidRDefault="00DC5B2C" w:rsidP="00DC5B2C">
      <w:pPr>
        <w:pStyle w:val="Sarakstarindkopa"/>
        <w:numPr>
          <w:ilvl w:val="0"/>
          <w:numId w:val="1"/>
        </w:numPr>
        <w:ind w:left="709" w:hanging="349"/>
        <w:jc w:val="both"/>
        <w:rPr>
          <w:bCs/>
          <w:sz w:val="22"/>
          <w:szCs w:val="22"/>
        </w:rPr>
      </w:pPr>
      <w:r w:rsidRPr="009005FD">
        <w:rPr>
          <w:bCs/>
          <w:sz w:val="22"/>
          <w:szCs w:val="22"/>
        </w:rPr>
        <w:t>45 skolot</w:t>
      </w:r>
      <w:r w:rsidRPr="009005FD">
        <w:rPr>
          <w:rFonts w:hint="eastAsia"/>
          <w:bCs/>
          <w:sz w:val="22"/>
          <w:szCs w:val="22"/>
        </w:rPr>
        <w:t>ā</w:t>
      </w:r>
      <w:r w:rsidRPr="009005FD">
        <w:rPr>
          <w:bCs/>
          <w:sz w:val="22"/>
          <w:szCs w:val="22"/>
        </w:rPr>
        <w:t xml:space="preserve">ji un </w:t>
      </w:r>
      <w:r>
        <w:rPr>
          <w:bCs/>
          <w:sz w:val="22"/>
          <w:szCs w:val="22"/>
        </w:rPr>
        <w:t>ekspert</w:t>
      </w:r>
      <w:r w:rsidRPr="009005FD">
        <w:rPr>
          <w:bCs/>
          <w:sz w:val="22"/>
          <w:szCs w:val="22"/>
        </w:rPr>
        <w:t>i piedal</w:t>
      </w:r>
      <w:r w:rsidRPr="009005FD">
        <w:rPr>
          <w:rFonts w:hint="eastAsia"/>
          <w:bCs/>
          <w:sz w:val="22"/>
          <w:szCs w:val="22"/>
        </w:rPr>
        <w:t>ī</w:t>
      </w:r>
      <w:r w:rsidRPr="009005FD">
        <w:rPr>
          <w:bCs/>
          <w:sz w:val="22"/>
          <w:szCs w:val="22"/>
        </w:rPr>
        <w:t>jušies apm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w:t>
      </w:r>
      <w:r w:rsidRPr="009005FD">
        <w:rPr>
          <w:rFonts w:hint="eastAsia"/>
          <w:bCs/>
          <w:sz w:val="22"/>
          <w:szCs w:val="22"/>
        </w:rPr>
        <w:t>ā</w:t>
      </w:r>
      <w:r w:rsidRPr="009005FD">
        <w:rPr>
          <w:bCs/>
          <w:sz w:val="22"/>
          <w:szCs w:val="22"/>
        </w:rPr>
        <w:t>s</w:t>
      </w:r>
    </w:p>
    <w:p w:rsidR="00DC5B2C" w:rsidRPr="009005FD" w:rsidRDefault="00DC5B2C" w:rsidP="00DC5B2C">
      <w:pPr>
        <w:pStyle w:val="Sarakstarindkopa"/>
        <w:numPr>
          <w:ilvl w:val="0"/>
          <w:numId w:val="1"/>
        </w:numPr>
        <w:ind w:left="709" w:hanging="349"/>
        <w:jc w:val="both"/>
        <w:rPr>
          <w:bCs/>
          <w:sz w:val="22"/>
          <w:szCs w:val="22"/>
        </w:rPr>
      </w:pPr>
      <w:r w:rsidRPr="009005FD">
        <w:rPr>
          <w:bCs/>
          <w:sz w:val="22"/>
          <w:szCs w:val="22"/>
        </w:rPr>
        <w:t>1,5 gadu m</w:t>
      </w:r>
      <w:r w:rsidRPr="009005FD">
        <w:rPr>
          <w:rFonts w:hint="eastAsia"/>
          <w:bCs/>
          <w:sz w:val="22"/>
          <w:szCs w:val="22"/>
        </w:rPr>
        <w:t>ā</w:t>
      </w:r>
      <w:r w:rsidRPr="009005FD">
        <w:rPr>
          <w:bCs/>
          <w:sz w:val="22"/>
          <w:szCs w:val="22"/>
        </w:rPr>
        <w:t>c</w:t>
      </w:r>
      <w:r w:rsidRPr="009005FD">
        <w:rPr>
          <w:rFonts w:hint="eastAsia"/>
          <w:bCs/>
          <w:sz w:val="22"/>
          <w:szCs w:val="22"/>
        </w:rPr>
        <w:t>ī</w:t>
      </w:r>
      <w:r w:rsidRPr="009005FD">
        <w:rPr>
          <w:bCs/>
          <w:sz w:val="22"/>
          <w:szCs w:val="22"/>
        </w:rPr>
        <w:t>bu kurss par digit</w:t>
      </w:r>
      <w:r w:rsidRPr="009005FD">
        <w:rPr>
          <w:rFonts w:hint="eastAsia"/>
          <w:bCs/>
          <w:sz w:val="22"/>
          <w:szCs w:val="22"/>
        </w:rPr>
        <w:t>ā</w:t>
      </w:r>
      <w:r w:rsidRPr="009005FD">
        <w:rPr>
          <w:bCs/>
          <w:sz w:val="22"/>
          <w:szCs w:val="22"/>
        </w:rPr>
        <w:t>lo uz</w:t>
      </w:r>
      <w:r w:rsidRPr="009005FD">
        <w:rPr>
          <w:rFonts w:hint="eastAsia"/>
          <w:bCs/>
          <w:sz w:val="22"/>
          <w:szCs w:val="22"/>
        </w:rPr>
        <w:t>ņē</w:t>
      </w:r>
      <w:r w:rsidRPr="009005FD">
        <w:rPr>
          <w:bCs/>
          <w:sz w:val="22"/>
          <w:szCs w:val="22"/>
        </w:rPr>
        <w:t>m</w:t>
      </w:r>
      <w:r w:rsidRPr="009005FD">
        <w:rPr>
          <w:rFonts w:hint="eastAsia"/>
          <w:bCs/>
          <w:sz w:val="22"/>
          <w:szCs w:val="22"/>
        </w:rPr>
        <w:t>ē</w:t>
      </w:r>
      <w:r w:rsidRPr="009005FD">
        <w:rPr>
          <w:bCs/>
          <w:sz w:val="22"/>
          <w:szCs w:val="22"/>
        </w:rPr>
        <w:t>jdarb</w:t>
      </w:r>
      <w:r w:rsidRPr="009005FD">
        <w:rPr>
          <w:rFonts w:hint="eastAsia"/>
          <w:bCs/>
          <w:sz w:val="22"/>
          <w:szCs w:val="22"/>
        </w:rPr>
        <w:t>ī</w:t>
      </w:r>
      <w:r w:rsidRPr="009005FD">
        <w:rPr>
          <w:bCs/>
          <w:sz w:val="22"/>
          <w:szCs w:val="22"/>
        </w:rPr>
        <w:t>bu izstr</w:t>
      </w:r>
      <w:r w:rsidRPr="009005FD">
        <w:rPr>
          <w:rFonts w:hint="eastAsia"/>
          <w:bCs/>
          <w:sz w:val="22"/>
          <w:szCs w:val="22"/>
        </w:rPr>
        <w:t>ā</w:t>
      </w:r>
      <w:r w:rsidRPr="009005FD">
        <w:rPr>
          <w:bCs/>
          <w:sz w:val="22"/>
          <w:szCs w:val="22"/>
        </w:rPr>
        <w:t>d</w:t>
      </w:r>
      <w:r w:rsidRPr="009005FD">
        <w:rPr>
          <w:rFonts w:hint="eastAsia"/>
          <w:bCs/>
          <w:sz w:val="22"/>
          <w:szCs w:val="22"/>
        </w:rPr>
        <w:t>ā</w:t>
      </w:r>
      <w:r w:rsidRPr="009005FD">
        <w:rPr>
          <w:bCs/>
          <w:sz w:val="22"/>
          <w:szCs w:val="22"/>
        </w:rPr>
        <w:t>ts skol</w:t>
      </w:r>
      <w:r w:rsidRPr="009005FD">
        <w:rPr>
          <w:rFonts w:hint="eastAsia"/>
          <w:bCs/>
          <w:sz w:val="22"/>
          <w:szCs w:val="22"/>
        </w:rPr>
        <w:t>ā</w:t>
      </w:r>
      <w:r w:rsidRPr="009005FD">
        <w:rPr>
          <w:bCs/>
          <w:sz w:val="22"/>
          <w:szCs w:val="22"/>
        </w:rPr>
        <w:t>m</w:t>
      </w:r>
    </w:p>
    <w:p w:rsidR="00DC5B2C" w:rsidRDefault="00DC5B2C" w:rsidP="00DC5B2C">
      <w:pPr>
        <w:ind w:left="709" w:hanging="349"/>
        <w:jc w:val="both"/>
        <w:rPr>
          <w:rFonts w:ascii="Times New Roman" w:hAnsi="Times New Roman"/>
          <w:b/>
          <w:bCs/>
          <w:sz w:val="22"/>
          <w:szCs w:val="22"/>
          <w:lang w:val="lv-LV"/>
        </w:rPr>
      </w:pPr>
    </w:p>
    <w:p w:rsidR="00DC5B2C" w:rsidRDefault="00DC5B2C" w:rsidP="00DC5B2C">
      <w:pPr>
        <w:jc w:val="both"/>
        <w:rPr>
          <w:rFonts w:ascii="Times New Roman" w:hAnsi="Times New Roman"/>
          <w:b/>
          <w:bCs/>
          <w:sz w:val="22"/>
          <w:szCs w:val="22"/>
          <w:lang w:val="lv-LV"/>
        </w:rPr>
      </w:pPr>
      <w:proofErr w:type="spellStart"/>
      <w:r>
        <w:rPr>
          <w:rFonts w:ascii="Times New Roman" w:hAnsi="Times New Roman"/>
          <w:b/>
          <w:bCs/>
          <w:sz w:val="22"/>
          <w:szCs w:val="22"/>
          <w:lang w:val="lv-LV"/>
        </w:rPr>
        <w:t>Prototipēšanas</w:t>
      </w:r>
      <w:proofErr w:type="spellEnd"/>
      <w:r>
        <w:rPr>
          <w:rFonts w:ascii="Times New Roman" w:hAnsi="Times New Roman"/>
          <w:b/>
          <w:bCs/>
          <w:sz w:val="22"/>
          <w:szCs w:val="22"/>
          <w:lang w:val="lv-LV"/>
        </w:rPr>
        <w:t xml:space="preserve"> darbnīcas izveides mērķis:</w:t>
      </w:r>
    </w:p>
    <w:p w:rsidR="00DC5B2C" w:rsidRDefault="00DC5B2C" w:rsidP="00DC5B2C">
      <w:pPr>
        <w:jc w:val="both"/>
        <w:rPr>
          <w:rFonts w:ascii="Times New Roman" w:hAnsi="Times New Roman"/>
          <w:bCs/>
          <w:sz w:val="22"/>
          <w:szCs w:val="22"/>
          <w:lang w:val="lv-LV"/>
        </w:rPr>
      </w:pPr>
      <w:r>
        <w:rPr>
          <w:rFonts w:ascii="Times New Roman" w:hAnsi="Times New Roman"/>
          <w:bCs/>
          <w:sz w:val="22"/>
          <w:szCs w:val="22"/>
          <w:lang w:val="lv-LV"/>
        </w:rPr>
        <w:t>Sniegt iespēju uzņēmējdarbības simulācijas norises laikā tās dalībniekiem apgūt jaunas prasmes un izveidot prototipus savām biznesa idejām.</w:t>
      </w:r>
    </w:p>
    <w:p w:rsidR="00DC5B2C" w:rsidRDefault="00DC5B2C" w:rsidP="00DC5B2C">
      <w:pPr>
        <w:jc w:val="both"/>
        <w:rPr>
          <w:rFonts w:ascii="Times New Roman" w:hAnsi="Times New Roman"/>
          <w:iCs/>
          <w:sz w:val="22"/>
          <w:szCs w:val="22"/>
          <w:lang w:val="lv-LV"/>
        </w:rPr>
      </w:pPr>
    </w:p>
    <w:p w:rsidR="00DC5B2C" w:rsidRPr="00E42166" w:rsidRDefault="00DC5B2C" w:rsidP="00DC5B2C">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Pretendentam jānodrošina: </w:t>
      </w:r>
    </w:p>
    <w:p w:rsidR="00DC5B2C" w:rsidRPr="00E42166"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 xml:space="preserve">- preču piegāde un uzstādīšana Pasūtītāja norādītajā adresē; </w:t>
      </w:r>
    </w:p>
    <w:p w:rsidR="00DC5B2C" w:rsidRPr="00E42166"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 xml:space="preserve">- konsultāciju sniegšana garantijas laikā pa telefonu vai e-pastā; </w:t>
      </w:r>
    </w:p>
    <w:p w:rsidR="00DC5B2C" w:rsidRPr="00E42166"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 piegādāto preču uzstādīšana, sagatavošana lietošanai un darbības pārbaude pirms nod</w:t>
      </w:r>
      <w:r>
        <w:rPr>
          <w:rFonts w:ascii="Times New Roman" w:hAnsi="Times New Roman"/>
          <w:iCs/>
          <w:sz w:val="22"/>
          <w:szCs w:val="22"/>
          <w:lang w:val="lv-LV"/>
        </w:rPr>
        <w:t>ošanas P</w:t>
      </w:r>
      <w:r w:rsidRPr="00E42166">
        <w:rPr>
          <w:rFonts w:ascii="Times New Roman" w:hAnsi="Times New Roman"/>
          <w:iCs/>
          <w:sz w:val="22"/>
          <w:szCs w:val="22"/>
          <w:lang w:val="lv-LV"/>
        </w:rPr>
        <w:t xml:space="preserve">asūtītājam; </w:t>
      </w:r>
    </w:p>
    <w:p w:rsidR="00DC5B2C" w:rsidRDefault="00DC5B2C" w:rsidP="00DC5B2C">
      <w:pPr>
        <w:jc w:val="both"/>
        <w:rPr>
          <w:rFonts w:ascii="Times New Roman" w:hAnsi="Times New Roman"/>
          <w:iCs/>
          <w:sz w:val="22"/>
          <w:szCs w:val="22"/>
          <w:lang w:val="lv-LV"/>
        </w:rPr>
      </w:pPr>
      <w:r>
        <w:rPr>
          <w:rFonts w:ascii="Times New Roman" w:hAnsi="Times New Roman"/>
          <w:iCs/>
          <w:sz w:val="22"/>
          <w:szCs w:val="22"/>
          <w:lang w:val="lv-LV"/>
        </w:rPr>
        <w:t>- preču demonstrācija Pasūtītājam,</w:t>
      </w:r>
    </w:p>
    <w:p w:rsidR="00DC5B2C" w:rsidRPr="00E42166" w:rsidRDefault="00DC5B2C" w:rsidP="00DC5B2C">
      <w:pPr>
        <w:jc w:val="both"/>
        <w:rPr>
          <w:rFonts w:ascii="Times New Roman" w:hAnsi="Times New Roman"/>
          <w:iCs/>
          <w:sz w:val="22"/>
          <w:szCs w:val="22"/>
          <w:lang w:val="lv-LV"/>
        </w:rPr>
      </w:pPr>
      <w:r>
        <w:rPr>
          <w:rFonts w:ascii="Times New Roman" w:hAnsi="Times New Roman"/>
          <w:iCs/>
          <w:sz w:val="22"/>
          <w:szCs w:val="22"/>
          <w:lang w:val="lv-LV"/>
        </w:rPr>
        <w:t>- preču garantija vismaz 2 gadi.</w:t>
      </w:r>
    </w:p>
    <w:p w:rsidR="00DC5B2C" w:rsidRDefault="00DC5B2C" w:rsidP="00DC5B2C">
      <w:pPr>
        <w:jc w:val="both"/>
        <w:rPr>
          <w:rFonts w:ascii="Times New Roman" w:hAnsi="Times New Roman"/>
          <w:b/>
          <w:iCs/>
          <w:sz w:val="22"/>
          <w:szCs w:val="22"/>
          <w:lang w:val="lv-LV"/>
        </w:rPr>
      </w:pPr>
    </w:p>
    <w:p w:rsidR="00DC5B2C" w:rsidRPr="00E42166" w:rsidRDefault="00DC5B2C" w:rsidP="00DC5B2C">
      <w:pPr>
        <w:jc w:val="both"/>
        <w:rPr>
          <w:rFonts w:ascii="Times New Roman" w:hAnsi="Times New Roman"/>
          <w:b/>
          <w:iCs/>
          <w:sz w:val="22"/>
          <w:szCs w:val="22"/>
          <w:lang w:val="lv-LV"/>
        </w:rPr>
      </w:pPr>
      <w:r w:rsidRPr="00E42166">
        <w:rPr>
          <w:rFonts w:ascii="Times New Roman" w:hAnsi="Times New Roman"/>
          <w:b/>
          <w:iCs/>
          <w:sz w:val="22"/>
          <w:szCs w:val="22"/>
          <w:lang w:val="lv-LV"/>
        </w:rPr>
        <w:t xml:space="preserve">Garantijas remontu izpildes laiks: </w:t>
      </w:r>
    </w:p>
    <w:p w:rsidR="00DC5B2C" w:rsidRPr="00E42166"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 xml:space="preserve">- reakcijas laiks (laiks, kurā piegādātājs atsaucas ar problēmas risinājumu) uz Pasūtītāja izsaukumu piegādātai precei 24 stundas, bet ne vēlāk kā 3 (triju) dienu laikā (laikā no plkst. 8.00 – 17.00); </w:t>
      </w:r>
    </w:p>
    <w:p w:rsidR="00DC5B2C" w:rsidRPr="00E42166"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 xml:space="preserve">- garantijas laikā bojājumi tiek novērsti 3 (triju) dienu laikā no pieteikuma saņemšanas brīža, bet ne vēlāk kā 10 (desmit) dienu laikā. </w:t>
      </w:r>
    </w:p>
    <w:p w:rsidR="00DC5B2C" w:rsidRPr="00E42166" w:rsidRDefault="00DC5B2C" w:rsidP="00DC5B2C">
      <w:pPr>
        <w:jc w:val="both"/>
        <w:rPr>
          <w:rFonts w:ascii="Times New Roman" w:hAnsi="Times New Roman"/>
          <w:iCs/>
          <w:sz w:val="22"/>
          <w:szCs w:val="22"/>
          <w:lang w:val="lv-LV"/>
        </w:rPr>
      </w:pPr>
    </w:p>
    <w:p w:rsidR="00DC5B2C" w:rsidRDefault="00DC5B2C" w:rsidP="00DC5B2C">
      <w:pPr>
        <w:jc w:val="both"/>
        <w:rPr>
          <w:rFonts w:ascii="Times New Roman" w:hAnsi="Times New Roman"/>
          <w:iCs/>
          <w:sz w:val="22"/>
          <w:szCs w:val="22"/>
          <w:lang w:val="lv-LV"/>
        </w:rPr>
      </w:pPr>
    </w:p>
    <w:p w:rsidR="00DC5B2C" w:rsidRDefault="00DC5B2C" w:rsidP="00DC5B2C">
      <w:pPr>
        <w:jc w:val="both"/>
        <w:rPr>
          <w:rFonts w:ascii="Times New Roman" w:hAnsi="Times New Roman"/>
          <w:b/>
          <w:iCs/>
          <w:sz w:val="22"/>
          <w:szCs w:val="22"/>
          <w:lang w:val="lv-LV"/>
        </w:rPr>
        <w:sectPr w:rsidR="00DC5B2C" w:rsidSect="00DC5B2C">
          <w:footerReference w:type="default" r:id="rId5"/>
          <w:pgSz w:w="11906" w:h="16838"/>
          <w:pgMar w:top="851" w:right="1274" w:bottom="851" w:left="1276" w:header="709" w:footer="454" w:gutter="0"/>
          <w:cols w:space="708"/>
          <w:docGrid w:linePitch="360"/>
        </w:sectPr>
      </w:pPr>
    </w:p>
    <w:p w:rsidR="00DC5B2C" w:rsidRPr="0083534B" w:rsidRDefault="00DC5B2C" w:rsidP="00DC5B2C">
      <w:pPr>
        <w:jc w:val="both"/>
        <w:rPr>
          <w:rFonts w:ascii="Times New Roman" w:hAnsi="Times New Roman"/>
          <w:b/>
          <w:iCs/>
          <w:sz w:val="22"/>
          <w:szCs w:val="22"/>
          <w:lang w:val="lv-LV"/>
        </w:rPr>
      </w:pPr>
      <w:r>
        <w:rPr>
          <w:rFonts w:ascii="Times New Roman" w:hAnsi="Times New Roman"/>
          <w:b/>
          <w:iCs/>
          <w:sz w:val="22"/>
          <w:szCs w:val="22"/>
          <w:lang w:val="lv-LV"/>
        </w:rPr>
        <w:lastRenderedPageBreak/>
        <w:t>Pretendenta piedāvātā līgumcena</w:t>
      </w:r>
      <w:r w:rsidRPr="0083534B">
        <w:rPr>
          <w:rFonts w:ascii="Times New Roman" w:hAnsi="Times New Roman"/>
          <w:b/>
          <w:iCs/>
          <w:sz w:val="22"/>
          <w:szCs w:val="22"/>
          <w:lang w:val="lv-LV"/>
        </w:rPr>
        <w:t>:</w:t>
      </w:r>
    </w:p>
    <w:p w:rsidR="00DC5B2C" w:rsidRDefault="00DC5B2C" w:rsidP="00DC5B2C">
      <w:pPr>
        <w:jc w:val="both"/>
        <w:rPr>
          <w:rFonts w:ascii="Times New Roman" w:hAnsi="Times New Roman"/>
          <w:iCs/>
          <w:sz w:val="22"/>
          <w:szCs w:val="22"/>
          <w:lang w:val="lv-LV"/>
        </w:rPr>
      </w:pPr>
    </w:p>
    <w:tbl>
      <w:tblPr>
        <w:tblW w:w="14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1934"/>
        <w:gridCol w:w="992"/>
        <w:gridCol w:w="851"/>
        <w:gridCol w:w="4536"/>
        <w:gridCol w:w="3685"/>
        <w:gridCol w:w="1417"/>
        <w:gridCol w:w="6"/>
        <w:gridCol w:w="987"/>
        <w:gridCol w:w="6"/>
      </w:tblGrid>
      <w:tr w:rsidR="00DC5B2C" w:rsidRPr="00512D1A" w:rsidTr="0033157D">
        <w:trPr>
          <w:gridAfter w:val="1"/>
          <w:wAfter w:w="6" w:type="dxa"/>
          <w:trHeight w:val="374"/>
        </w:trPr>
        <w:tc>
          <w:tcPr>
            <w:tcW w:w="579" w:type="dxa"/>
            <w:vAlign w:val="center"/>
          </w:tcPr>
          <w:p w:rsidR="00DC5B2C" w:rsidRPr="00512D1A" w:rsidRDefault="00DC5B2C"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Nr</w:t>
            </w:r>
            <w:proofErr w:type="spellEnd"/>
            <w:r w:rsidRPr="00512D1A">
              <w:rPr>
                <w:rFonts w:ascii="Times New Roman" w:eastAsiaTheme="minorHAnsi" w:hAnsi="Times New Roman"/>
                <w:b/>
                <w:bCs/>
                <w:color w:val="000000"/>
                <w:sz w:val="22"/>
                <w:szCs w:val="22"/>
                <w:lang w:val="en-GB"/>
              </w:rPr>
              <w:t xml:space="preserve">. </w:t>
            </w:r>
          </w:p>
        </w:tc>
        <w:tc>
          <w:tcPr>
            <w:tcW w:w="1934" w:type="dxa"/>
            <w:vAlign w:val="center"/>
          </w:tcPr>
          <w:p w:rsidR="00DC5B2C" w:rsidRPr="00512D1A" w:rsidRDefault="00DC5B2C"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Preces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nosaukums</w:t>
            </w:r>
            <w:proofErr w:type="spellEnd"/>
            <w:r w:rsidRPr="00512D1A">
              <w:rPr>
                <w:rFonts w:ascii="Times New Roman" w:eastAsiaTheme="minorHAnsi" w:hAnsi="Times New Roman"/>
                <w:b/>
                <w:bCs/>
                <w:color w:val="000000"/>
                <w:sz w:val="22"/>
                <w:szCs w:val="22"/>
                <w:lang w:val="en-GB"/>
              </w:rPr>
              <w:t xml:space="preserve"> </w:t>
            </w:r>
          </w:p>
        </w:tc>
        <w:tc>
          <w:tcPr>
            <w:tcW w:w="992" w:type="dxa"/>
            <w:vAlign w:val="center"/>
          </w:tcPr>
          <w:p w:rsidR="00DC5B2C" w:rsidRPr="00512D1A" w:rsidRDefault="00DC5B2C"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Vienība</w:t>
            </w:r>
            <w:proofErr w:type="spellEnd"/>
            <w:r w:rsidRPr="00512D1A">
              <w:rPr>
                <w:rFonts w:ascii="Times New Roman" w:eastAsiaTheme="minorHAnsi" w:hAnsi="Times New Roman"/>
                <w:b/>
                <w:bCs/>
                <w:color w:val="000000"/>
                <w:sz w:val="22"/>
                <w:szCs w:val="22"/>
                <w:lang w:val="en-GB"/>
              </w:rPr>
              <w:t xml:space="preserve"> </w:t>
            </w:r>
          </w:p>
        </w:tc>
        <w:tc>
          <w:tcPr>
            <w:tcW w:w="851" w:type="dxa"/>
            <w:vAlign w:val="center"/>
          </w:tcPr>
          <w:p w:rsidR="00DC5B2C" w:rsidRPr="00512D1A" w:rsidRDefault="00DC5B2C" w:rsidP="0033157D">
            <w:pPr>
              <w:autoSpaceDE w:val="0"/>
              <w:autoSpaceDN w:val="0"/>
              <w:adjustRightInd w:val="0"/>
              <w:rPr>
                <w:rFonts w:ascii="Times New Roman" w:eastAsiaTheme="minorHAnsi" w:hAnsi="Times New Roman"/>
                <w:color w:val="000000"/>
                <w:sz w:val="22"/>
                <w:szCs w:val="22"/>
                <w:lang w:val="en-GB"/>
              </w:rPr>
            </w:pPr>
            <w:proofErr w:type="spellStart"/>
            <w:r>
              <w:rPr>
                <w:rFonts w:ascii="Times New Roman" w:eastAsiaTheme="minorHAnsi" w:hAnsi="Times New Roman"/>
                <w:b/>
                <w:bCs/>
                <w:color w:val="000000"/>
                <w:sz w:val="22"/>
                <w:szCs w:val="22"/>
                <w:lang w:val="en-GB"/>
              </w:rPr>
              <w:t>Skaits</w:t>
            </w:r>
            <w:proofErr w:type="spellEnd"/>
            <w:r w:rsidRPr="00512D1A">
              <w:rPr>
                <w:rFonts w:ascii="Times New Roman" w:eastAsiaTheme="minorHAnsi" w:hAnsi="Times New Roman"/>
                <w:b/>
                <w:bCs/>
                <w:color w:val="000000"/>
                <w:sz w:val="22"/>
                <w:szCs w:val="22"/>
                <w:lang w:val="en-GB"/>
              </w:rPr>
              <w:t xml:space="preserve"> </w:t>
            </w:r>
          </w:p>
        </w:tc>
        <w:tc>
          <w:tcPr>
            <w:tcW w:w="4536" w:type="dxa"/>
            <w:vAlign w:val="center"/>
          </w:tcPr>
          <w:p w:rsidR="00DC5B2C" w:rsidRPr="00512D1A" w:rsidRDefault="00DC5B2C" w:rsidP="0033157D">
            <w:pPr>
              <w:autoSpaceDE w:val="0"/>
              <w:autoSpaceDN w:val="0"/>
              <w:adjustRightInd w:val="0"/>
              <w:rPr>
                <w:rFonts w:ascii="Times New Roman" w:eastAsiaTheme="minorHAnsi" w:hAnsi="Times New Roman"/>
                <w:color w:val="000000"/>
                <w:sz w:val="22"/>
                <w:szCs w:val="22"/>
                <w:lang w:val="en-GB"/>
              </w:rPr>
            </w:pPr>
            <w:proofErr w:type="spellStart"/>
            <w:r w:rsidRPr="00512D1A">
              <w:rPr>
                <w:rFonts w:ascii="Times New Roman" w:eastAsiaTheme="minorHAnsi" w:hAnsi="Times New Roman"/>
                <w:b/>
                <w:bCs/>
                <w:color w:val="000000"/>
                <w:sz w:val="22"/>
                <w:szCs w:val="22"/>
                <w:lang w:val="en-GB"/>
              </w:rPr>
              <w:t>Minimālās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tehniskās</w:t>
            </w:r>
            <w:proofErr w:type="spellEnd"/>
            <w:r w:rsidRPr="00512D1A">
              <w:rPr>
                <w:rFonts w:ascii="Times New Roman" w:eastAsiaTheme="minorHAnsi" w:hAnsi="Times New Roman"/>
                <w:b/>
                <w:bCs/>
                <w:color w:val="000000"/>
                <w:sz w:val="22"/>
                <w:szCs w:val="22"/>
                <w:lang w:val="en-GB"/>
              </w:rPr>
              <w:t xml:space="preserve"> un </w:t>
            </w:r>
            <w:proofErr w:type="spellStart"/>
            <w:r w:rsidRPr="00512D1A">
              <w:rPr>
                <w:rFonts w:ascii="Times New Roman" w:eastAsiaTheme="minorHAnsi" w:hAnsi="Times New Roman"/>
                <w:b/>
                <w:bCs/>
                <w:color w:val="000000"/>
                <w:sz w:val="22"/>
                <w:szCs w:val="22"/>
                <w:lang w:val="en-GB"/>
              </w:rPr>
              <w:t>funkcionālās</w:t>
            </w:r>
            <w:proofErr w:type="spellEnd"/>
            <w:r w:rsidRPr="00512D1A">
              <w:rPr>
                <w:rFonts w:ascii="Times New Roman" w:eastAsiaTheme="minorHAnsi" w:hAnsi="Times New Roman"/>
                <w:b/>
                <w:bCs/>
                <w:color w:val="000000"/>
                <w:sz w:val="22"/>
                <w:szCs w:val="22"/>
                <w:lang w:val="en-GB"/>
              </w:rPr>
              <w:t xml:space="preserve"> </w:t>
            </w:r>
            <w:proofErr w:type="spellStart"/>
            <w:r w:rsidRPr="00512D1A">
              <w:rPr>
                <w:rFonts w:ascii="Times New Roman" w:eastAsiaTheme="minorHAnsi" w:hAnsi="Times New Roman"/>
                <w:b/>
                <w:bCs/>
                <w:color w:val="000000"/>
                <w:sz w:val="22"/>
                <w:szCs w:val="22"/>
                <w:lang w:val="en-GB"/>
              </w:rPr>
              <w:t>prasības</w:t>
            </w:r>
            <w:proofErr w:type="spellEnd"/>
            <w:r w:rsidRPr="00512D1A">
              <w:rPr>
                <w:rFonts w:ascii="Times New Roman" w:eastAsiaTheme="minorHAnsi" w:hAnsi="Times New Roman"/>
                <w:b/>
                <w:bCs/>
                <w:color w:val="000000"/>
                <w:sz w:val="22"/>
                <w:szCs w:val="22"/>
                <w:lang w:val="en-GB"/>
              </w:rPr>
              <w:t xml:space="preserve"> </w:t>
            </w:r>
          </w:p>
        </w:tc>
        <w:tc>
          <w:tcPr>
            <w:tcW w:w="3685" w:type="dxa"/>
            <w:vAlign w:val="center"/>
          </w:tcPr>
          <w:p w:rsidR="00DC5B2C" w:rsidRPr="00B93B3D" w:rsidRDefault="00DC5B2C" w:rsidP="0033157D">
            <w:pPr>
              <w:autoSpaceDE w:val="0"/>
              <w:autoSpaceDN w:val="0"/>
              <w:adjustRightInd w:val="0"/>
              <w:rPr>
                <w:rFonts w:ascii="Times New Roman" w:eastAsiaTheme="minorHAnsi" w:hAnsi="Times New Roman"/>
                <w:b/>
                <w:bCs/>
                <w:color w:val="000000"/>
                <w:sz w:val="22"/>
                <w:szCs w:val="22"/>
                <w:lang w:val="en-GB"/>
              </w:rPr>
            </w:pPr>
            <w:proofErr w:type="spellStart"/>
            <w:r>
              <w:rPr>
                <w:rFonts w:ascii="Times New Roman" w:eastAsiaTheme="minorHAnsi" w:hAnsi="Times New Roman"/>
                <w:b/>
                <w:bCs/>
                <w:color w:val="000000"/>
                <w:sz w:val="22"/>
                <w:szCs w:val="22"/>
                <w:lang w:val="en-GB"/>
              </w:rPr>
              <w:t>Pretendenta</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piedāvātās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preces</w:t>
            </w:r>
            <w:proofErr w:type="spellEnd"/>
            <w:r>
              <w:rPr>
                <w:rFonts w:ascii="Times New Roman" w:eastAsiaTheme="minorHAnsi" w:hAnsi="Times New Roman"/>
                <w:b/>
                <w:bCs/>
                <w:color w:val="000000"/>
                <w:sz w:val="22"/>
                <w:szCs w:val="22"/>
                <w:lang w:val="en-GB"/>
              </w:rPr>
              <w:t xml:space="preserve"> </w:t>
            </w:r>
            <w:proofErr w:type="spellStart"/>
            <w:r>
              <w:rPr>
                <w:rFonts w:ascii="Times New Roman" w:eastAsiaTheme="minorHAnsi" w:hAnsi="Times New Roman"/>
                <w:b/>
                <w:bCs/>
                <w:color w:val="000000"/>
                <w:sz w:val="22"/>
                <w:szCs w:val="22"/>
                <w:lang w:val="en-GB"/>
              </w:rPr>
              <w:t>ražotājs</w:t>
            </w:r>
            <w:proofErr w:type="spellEnd"/>
            <w:r>
              <w:rPr>
                <w:rFonts w:ascii="Times New Roman" w:eastAsiaTheme="minorHAnsi" w:hAnsi="Times New Roman"/>
                <w:b/>
                <w:bCs/>
                <w:color w:val="000000"/>
                <w:sz w:val="22"/>
                <w:szCs w:val="22"/>
                <w:lang w:val="en-GB"/>
              </w:rPr>
              <w:t xml:space="preserve"> un </w:t>
            </w:r>
            <w:proofErr w:type="spellStart"/>
            <w:r>
              <w:rPr>
                <w:rFonts w:ascii="Times New Roman" w:eastAsiaTheme="minorHAnsi" w:hAnsi="Times New Roman"/>
                <w:b/>
                <w:bCs/>
                <w:color w:val="000000"/>
                <w:sz w:val="22"/>
                <w:szCs w:val="22"/>
                <w:lang w:val="en-GB"/>
              </w:rPr>
              <w:t>modelis</w:t>
            </w:r>
            <w:proofErr w:type="spellEnd"/>
          </w:p>
        </w:tc>
        <w:tc>
          <w:tcPr>
            <w:tcW w:w="1417" w:type="dxa"/>
            <w:vAlign w:val="center"/>
          </w:tcPr>
          <w:p w:rsidR="00DC5B2C" w:rsidRPr="00B93B3D" w:rsidRDefault="00DC5B2C" w:rsidP="0033157D">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 xml:space="preserve">Cena par 1 </w:t>
            </w:r>
            <w:proofErr w:type="spellStart"/>
            <w:r w:rsidRPr="00B93B3D">
              <w:rPr>
                <w:rFonts w:ascii="Times New Roman" w:eastAsiaTheme="minorHAnsi" w:hAnsi="Times New Roman"/>
                <w:b/>
                <w:bCs/>
                <w:color w:val="000000"/>
                <w:sz w:val="22"/>
                <w:szCs w:val="22"/>
                <w:lang w:val="en-GB"/>
              </w:rPr>
              <w:t>vien</w:t>
            </w:r>
            <w:r w:rsidRPr="00B93B3D">
              <w:rPr>
                <w:rFonts w:ascii="Times New Roman" w:eastAsiaTheme="minorHAnsi" w:hAnsi="Times New Roman" w:hint="eastAsia"/>
                <w:b/>
                <w:bCs/>
                <w:color w:val="000000"/>
                <w:sz w:val="22"/>
                <w:szCs w:val="22"/>
                <w:lang w:val="en-GB"/>
              </w:rPr>
              <w:t>ī</w:t>
            </w:r>
            <w:r w:rsidRPr="00B93B3D">
              <w:rPr>
                <w:rFonts w:ascii="Times New Roman" w:eastAsiaTheme="minorHAnsi" w:hAnsi="Times New Roman"/>
                <w:b/>
                <w:bCs/>
                <w:color w:val="000000"/>
                <w:sz w:val="22"/>
                <w:szCs w:val="22"/>
                <w:lang w:val="en-GB"/>
              </w:rPr>
              <w:t>bu</w:t>
            </w:r>
            <w:proofErr w:type="spellEnd"/>
            <w:r w:rsidRPr="00B93B3D">
              <w:rPr>
                <w:rFonts w:ascii="Times New Roman" w:eastAsiaTheme="minorHAnsi" w:hAnsi="Times New Roman"/>
                <w:b/>
                <w:bCs/>
                <w:color w:val="000000"/>
                <w:sz w:val="22"/>
                <w:szCs w:val="22"/>
                <w:lang w:val="en-GB"/>
              </w:rPr>
              <w:t xml:space="preserve">, </w:t>
            </w:r>
          </w:p>
          <w:p w:rsidR="00DC5B2C" w:rsidRPr="00B93B3D" w:rsidRDefault="00DC5B2C" w:rsidP="0033157D">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c>
          <w:tcPr>
            <w:tcW w:w="993" w:type="dxa"/>
            <w:gridSpan w:val="2"/>
            <w:vAlign w:val="center"/>
          </w:tcPr>
          <w:p w:rsidR="00DC5B2C" w:rsidRPr="00B93B3D" w:rsidRDefault="00DC5B2C" w:rsidP="0033157D">
            <w:pPr>
              <w:autoSpaceDE w:val="0"/>
              <w:autoSpaceDN w:val="0"/>
              <w:adjustRightInd w:val="0"/>
              <w:rPr>
                <w:rFonts w:ascii="Times New Roman" w:eastAsiaTheme="minorHAnsi" w:hAnsi="Times New Roman"/>
                <w:b/>
                <w:bCs/>
                <w:color w:val="000000"/>
                <w:sz w:val="22"/>
                <w:szCs w:val="22"/>
                <w:lang w:val="en-GB"/>
              </w:rPr>
            </w:pPr>
            <w:r>
              <w:rPr>
                <w:rFonts w:ascii="Times New Roman" w:eastAsiaTheme="minorHAnsi" w:hAnsi="Times New Roman"/>
                <w:b/>
                <w:bCs/>
                <w:color w:val="000000"/>
                <w:sz w:val="22"/>
                <w:szCs w:val="22"/>
                <w:lang w:val="en-GB"/>
              </w:rPr>
              <w:t>Summa</w:t>
            </w:r>
            <w:r w:rsidRPr="00B93B3D">
              <w:rPr>
                <w:rFonts w:ascii="Times New Roman" w:eastAsiaTheme="minorHAnsi" w:hAnsi="Times New Roman"/>
                <w:b/>
                <w:bCs/>
                <w:color w:val="000000"/>
                <w:sz w:val="22"/>
                <w:szCs w:val="22"/>
                <w:lang w:val="en-GB"/>
              </w:rPr>
              <w:t>,</w:t>
            </w:r>
          </w:p>
          <w:p w:rsidR="00DC5B2C" w:rsidRPr="00B93B3D" w:rsidRDefault="00DC5B2C" w:rsidP="0033157D">
            <w:pPr>
              <w:autoSpaceDE w:val="0"/>
              <w:autoSpaceDN w:val="0"/>
              <w:adjustRightInd w:val="0"/>
              <w:rPr>
                <w:rFonts w:ascii="Times New Roman" w:eastAsiaTheme="minorHAnsi" w:hAnsi="Times New Roman"/>
                <w:b/>
                <w:bCs/>
                <w:color w:val="000000"/>
                <w:sz w:val="22"/>
                <w:szCs w:val="22"/>
                <w:lang w:val="en-GB"/>
              </w:rPr>
            </w:pPr>
            <w:r w:rsidRPr="00B93B3D">
              <w:rPr>
                <w:rFonts w:ascii="Times New Roman" w:eastAsiaTheme="minorHAnsi" w:hAnsi="Times New Roman"/>
                <w:b/>
                <w:bCs/>
                <w:color w:val="000000"/>
                <w:sz w:val="22"/>
                <w:szCs w:val="22"/>
                <w:lang w:val="en-GB"/>
              </w:rPr>
              <w:t>EUR bez PVN</w:t>
            </w:r>
          </w:p>
        </w:tc>
      </w:tr>
      <w:tr w:rsidR="00DC5B2C" w:rsidRPr="00512D1A" w:rsidTr="0033157D">
        <w:trPr>
          <w:gridAfter w:val="1"/>
          <w:wAfter w:w="6" w:type="dxa"/>
          <w:trHeight w:val="374"/>
        </w:trPr>
        <w:tc>
          <w:tcPr>
            <w:tcW w:w="579" w:type="dxa"/>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1934" w:type="dxa"/>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Frēzēšanas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mašīna</w:t>
            </w:r>
            <w:proofErr w:type="spellEnd"/>
          </w:p>
        </w:tc>
        <w:tc>
          <w:tcPr>
            <w:tcW w:w="992" w:type="dxa"/>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4536" w:type="dxa"/>
          </w:tcPr>
          <w:p w:rsidR="00DC5B2C" w:rsidRPr="00864E82"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sidRPr="00512D1A">
              <w:rPr>
                <w:rFonts w:ascii="Times New Roman" w:eastAsiaTheme="minorHAnsi" w:hAnsi="Times New Roman"/>
                <w:bCs/>
                <w:color w:val="000000"/>
                <w:sz w:val="22"/>
                <w:szCs w:val="22"/>
                <w:lang w:val="en-GB"/>
              </w:rPr>
              <w:t>HighZ</w:t>
            </w:r>
            <w:proofErr w:type="spellEnd"/>
            <w:r w:rsidRPr="00512D1A">
              <w:rPr>
                <w:rFonts w:ascii="Times New Roman" w:eastAsiaTheme="minorHAnsi" w:hAnsi="Times New Roman"/>
                <w:bCs/>
                <w:color w:val="000000"/>
                <w:sz w:val="22"/>
                <w:szCs w:val="22"/>
                <w:lang w:val="en-GB"/>
              </w:rPr>
              <w:t xml:space="preserve"> S-400 CNC </w:t>
            </w:r>
            <w:proofErr w:type="spellStart"/>
            <w:r w:rsidRPr="00512D1A">
              <w:rPr>
                <w:rFonts w:ascii="Times New Roman" w:eastAsiaTheme="minorHAnsi" w:hAnsi="Times New Roman"/>
                <w:bCs/>
                <w:color w:val="000000"/>
                <w:sz w:val="22"/>
                <w:szCs w:val="22"/>
                <w:lang w:val="en-GB"/>
              </w:rPr>
              <w:t>fr</w:t>
            </w:r>
            <w:r w:rsidRPr="00512D1A">
              <w:rPr>
                <w:rFonts w:ascii="Times New Roman" w:eastAsiaTheme="minorHAnsi" w:hAnsi="Times New Roman" w:hint="eastAsia"/>
                <w:bCs/>
                <w:color w:val="000000"/>
                <w:sz w:val="22"/>
                <w:szCs w:val="22"/>
                <w:lang w:val="en-GB"/>
              </w:rPr>
              <w:t>ē</w:t>
            </w:r>
            <w:r w:rsidRPr="00512D1A">
              <w:rPr>
                <w:rFonts w:ascii="Times New Roman" w:eastAsiaTheme="minorHAnsi" w:hAnsi="Times New Roman"/>
                <w:bCs/>
                <w:color w:val="000000"/>
                <w:sz w:val="22"/>
                <w:szCs w:val="22"/>
                <w:lang w:val="en-GB"/>
              </w:rPr>
              <w:t>z</w:t>
            </w:r>
            <w:r w:rsidRPr="00512D1A">
              <w:rPr>
                <w:rFonts w:ascii="Times New Roman" w:eastAsiaTheme="minorHAnsi" w:hAnsi="Times New Roman" w:hint="eastAsia"/>
                <w:bCs/>
                <w:color w:val="000000"/>
                <w:sz w:val="22"/>
                <w:szCs w:val="22"/>
                <w:lang w:val="en-GB"/>
              </w:rPr>
              <w:t>ēš</w:t>
            </w:r>
            <w:r w:rsidRPr="00512D1A">
              <w:rPr>
                <w:rFonts w:ascii="Times New Roman" w:eastAsiaTheme="minorHAnsi" w:hAnsi="Times New Roman"/>
                <w:bCs/>
                <w:color w:val="000000"/>
                <w:sz w:val="22"/>
                <w:szCs w:val="22"/>
                <w:lang w:val="en-GB"/>
              </w:rPr>
              <w:t>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mašīna</w:t>
            </w:r>
            <w:proofErr w:type="spellEnd"/>
            <w:r>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ar</w:t>
            </w:r>
            <w:proofErr w:type="spellEnd"/>
            <w:r w:rsidRPr="00864E82">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trapeces</w:t>
            </w:r>
            <w:proofErr w:type="spellEnd"/>
          </w:p>
          <w:p w:rsidR="00DC5B2C"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sidRPr="00864E82">
              <w:rPr>
                <w:rFonts w:ascii="Times New Roman" w:eastAsiaTheme="minorHAnsi" w:hAnsi="Times New Roman"/>
                <w:bCs/>
                <w:color w:val="000000"/>
                <w:sz w:val="22"/>
                <w:szCs w:val="22"/>
                <w:lang w:val="en-GB"/>
              </w:rPr>
              <w:t>v</w:t>
            </w:r>
            <w:r w:rsidRPr="00864E82">
              <w:rPr>
                <w:rFonts w:ascii="Times New Roman" w:eastAsiaTheme="minorHAnsi" w:hAnsi="Times New Roman" w:hint="eastAsia"/>
                <w:bCs/>
                <w:color w:val="000000"/>
                <w:sz w:val="22"/>
                <w:szCs w:val="22"/>
                <w:lang w:val="en-GB"/>
              </w:rPr>
              <w:t>ī</w:t>
            </w:r>
            <w:r w:rsidRPr="00864E82">
              <w:rPr>
                <w:rFonts w:ascii="Times New Roman" w:eastAsiaTheme="minorHAnsi" w:hAnsi="Times New Roman"/>
                <w:bCs/>
                <w:color w:val="000000"/>
                <w:sz w:val="22"/>
                <w:szCs w:val="22"/>
                <w:lang w:val="en-GB"/>
              </w:rPr>
              <w:t>t</w:t>
            </w:r>
            <w:r w:rsidRPr="00864E82">
              <w:rPr>
                <w:rFonts w:ascii="Times New Roman" w:eastAsiaTheme="minorHAnsi" w:hAnsi="Times New Roman" w:hint="eastAsia"/>
                <w:bCs/>
                <w:color w:val="000000"/>
                <w:sz w:val="22"/>
                <w:szCs w:val="22"/>
                <w:lang w:val="en-GB"/>
              </w:rPr>
              <w:t>ņ</w:t>
            </w:r>
            <w:r w:rsidRPr="00864E82">
              <w:rPr>
                <w:rFonts w:ascii="Times New Roman" w:eastAsiaTheme="minorHAnsi" w:hAnsi="Times New Roman"/>
                <w:bCs/>
                <w:color w:val="000000"/>
                <w:sz w:val="22"/>
                <w:szCs w:val="22"/>
                <w:lang w:val="en-GB"/>
              </w:rPr>
              <w:t>stie</w:t>
            </w:r>
            <w:r w:rsidRPr="00864E82">
              <w:rPr>
                <w:rFonts w:ascii="Times New Roman" w:eastAsiaTheme="minorHAnsi" w:hAnsi="Times New Roman" w:hint="eastAsia"/>
                <w:bCs/>
                <w:color w:val="000000"/>
                <w:sz w:val="22"/>
                <w:szCs w:val="22"/>
                <w:lang w:val="en-GB"/>
              </w:rPr>
              <w:t>ņ</w:t>
            </w:r>
            <w:r w:rsidRPr="00864E82">
              <w:rPr>
                <w:rFonts w:ascii="Times New Roman" w:eastAsiaTheme="minorHAnsi" w:hAnsi="Times New Roman"/>
                <w:bCs/>
                <w:color w:val="000000"/>
                <w:sz w:val="22"/>
                <w:szCs w:val="22"/>
                <w:lang w:val="en-GB"/>
              </w:rPr>
              <w:t>u</w:t>
            </w:r>
            <w:proofErr w:type="spellEnd"/>
            <w:r w:rsidRPr="00864E82">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piedzi</w:t>
            </w:r>
            <w:r w:rsidRPr="00864E82">
              <w:rPr>
                <w:rFonts w:ascii="Times New Roman" w:eastAsiaTheme="minorHAnsi" w:hAnsi="Times New Roman" w:hint="eastAsia"/>
                <w:bCs/>
                <w:color w:val="000000"/>
                <w:sz w:val="22"/>
                <w:szCs w:val="22"/>
                <w:lang w:val="en-GB"/>
              </w:rPr>
              <w:t>ņ</w:t>
            </w:r>
            <w:r w:rsidRPr="00864E82">
              <w:rPr>
                <w:rFonts w:ascii="Times New Roman" w:eastAsiaTheme="minorHAnsi" w:hAnsi="Times New Roman"/>
                <w:bCs/>
                <w:color w:val="000000"/>
                <w:sz w:val="22"/>
                <w:szCs w:val="22"/>
                <w:lang w:val="en-GB"/>
              </w:rPr>
              <w:t>u</w:t>
            </w:r>
            <w:proofErr w:type="spellEnd"/>
            <w:r w:rsidRPr="00864E82">
              <w:rPr>
                <w:rFonts w:ascii="Times New Roman" w:eastAsiaTheme="minorHAnsi" w:hAnsi="Times New Roman"/>
                <w:bCs/>
                <w:color w:val="000000"/>
                <w:sz w:val="22"/>
                <w:szCs w:val="22"/>
                <w:lang w:val="en-GB"/>
              </w:rPr>
              <w:t xml:space="preserve">, </w:t>
            </w:r>
            <w:proofErr w:type="spellStart"/>
            <w:r w:rsidRPr="00864E82">
              <w:rPr>
                <w:rFonts w:ascii="Times New Roman" w:eastAsiaTheme="minorHAnsi" w:hAnsi="Times New Roman"/>
                <w:bCs/>
                <w:color w:val="000000"/>
                <w:sz w:val="22"/>
                <w:szCs w:val="22"/>
                <w:lang w:val="en-GB"/>
              </w:rPr>
              <w:t>apstr</w:t>
            </w:r>
            <w:r w:rsidRPr="00864E82">
              <w:rPr>
                <w:rFonts w:ascii="Times New Roman" w:eastAsiaTheme="minorHAnsi" w:hAnsi="Times New Roman" w:hint="eastAsia"/>
                <w:bCs/>
                <w:color w:val="000000"/>
                <w:sz w:val="22"/>
                <w:szCs w:val="22"/>
                <w:lang w:val="en-GB"/>
              </w:rPr>
              <w:t>ā</w:t>
            </w:r>
            <w:r>
              <w:rPr>
                <w:rFonts w:ascii="Times New Roman" w:eastAsiaTheme="minorHAnsi" w:hAnsi="Times New Roman"/>
                <w:bCs/>
                <w:color w:val="000000"/>
                <w:sz w:val="22"/>
                <w:szCs w:val="22"/>
                <w:lang w:val="en-GB"/>
              </w:rPr>
              <w:t>des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lau</w:t>
            </w:r>
            <w:r w:rsidRPr="00864E82">
              <w:rPr>
                <w:rFonts w:ascii="Times New Roman" w:eastAsiaTheme="minorHAnsi" w:hAnsi="Times New Roman"/>
                <w:bCs/>
                <w:color w:val="000000"/>
                <w:sz w:val="22"/>
                <w:szCs w:val="22"/>
                <w:lang w:val="en-GB"/>
              </w:rPr>
              <w:t>kums</w:t>
            </w:r>
            <w:proofErr w:type="spellEnd"/>
            <w:r w:rsidRPr="00864E82">
              <w:rPr>
                <w:rFonts w:ascii="Times New Roman" w:eastAsiaTheme="minorHAnsi" w:hAnsi="Times New Roman"/>
                <w:bCs/>
                <w:color w:val="000000"/>
                <w:sz w:val="22"/>
                <w:szCs w:val="22"/>
                <w:lang w:val="en-GB"/>
              </w:rPr>
              <w:t>: 400x300x110mm (X/Y/Z)</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ekvivalenta</w:t>
            </w:r>
            <w:proofErr w:type="spellEnd"/>
          </w:p>
          <w:p w:rsidR="00DC5B2C" w:rsidRDefault="00DC5B2C" w:rsidP="0033157D">
            <w:pPr>
              <w:autoSpaceDE w:val="0"/>
              <w:autoSpaceDN w:val="0"/>
              <w:adjustRightInd w:val="0"/>
              <w:rPr>
                <w:rFonts w:ascii="Times New Roman" w:eastAsiaTheme="minorHAnsi" w:hAnsi="Times New Roman"/>
                <w:bCs/>
                <w:color w:val="000000"/>
                <w:sz w:val="22"/>
                <w:szCs w:val="22"/>
                <w:lang w:val="en-GB"/>
              </w:rPr>
            </w:pPr>
          </w:p>
          <w:p w:rsidR="00DC5B2C"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Komplektācijā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iekļauti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visi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ražotāja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standarta</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piederumi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kā</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arī</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šādi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savietojami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papildpiederumi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ekvivalenti</w:t>
            </w:r>
            <w:proofErr w:type="spellEnd"/>
            <w:r>
              <w:rPr>
                <w:rFonts w:ascii="Times New Roman" w:eastAsiaTheme="minorHAnsi" w:hAnsi="Times New Roman"/>
                <w:bCs/>
                <w:color w:val="000000"/>
                <w:sz w:val="22"/>
                <w:szCs w:val="22"/>
                <w:lang w:val="en-GB"/>
              </w:rPr>
              <w:t>):</w:t>
            </w:r>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Galda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š</w:t>
            </w:r>
            <w:r w:rsidRPr="00864E82">
              <w:rPr>
                <w:rFonts w:eastAsiaTheme="minorHAnsi" w:hint="eastAsia"/>
                <w:bCs/>
                <w:color w:val="000000"/>
                <w:sz w:val="22"/>
                <w:szCs w:val="22"/>
                <w:lang w:val="en-GB"/>
              </w:rPr>
              <w:t>ķē</w:t>
            </w:r>
            <w:r w:rsidRPr="00864E82">
              <w:rPr>
                <w:rFonts w:eastAsiaTheme="minorHAnsi"/>
                <w:bCs/>
                <w:color w:val="000000"/>
                <w:sz w:val="22"/>
                <w:szCs w:val="22"/>
                <w:lang w:val="en-GB"/>
              </w:rPr>
              <w:t>rssijas</w:t>
            </w:r>
            <w:proofErr w:type="spellEnd"/>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T-</w:t>
            </w:r>
            <w:proofErr w:type="spellStart"/>
            <w:r w:rsidRPr="00864E82">
              <w:rPr>
                <w:rFonts w:eastAsiaTheme="minorHAnsi"/>
                <w:bCs/>
                <w:color w:val="000000"/>
                <w:sz w:val="22"/>
                <w:szCs w:val="22"/>
                <w:lang w:val="en-GB"/>
              </w:rPr>
              <w:t>rievgalda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uzgriež</w:t>
            </w:r>
            <w:r w:rsidRPr="00864E82">
              <w:rPr>
                <w:rFonts w:eastAsiaTheme="minorHAnsi" w:hint="eastAsia"/>
                <w:bCs/>
                <w:color w:val="000000"/>
                <w:sz w:val="22"/>
                <w:szCs w:val="22"/>
                <w:lang w:val="en-GB"/>
              </w:rPr>
              <w:t>ņ</w:t>
            </w:r>
            <w:r w:rsidRPr="00864E82">
              <w:rPr>
                <w:rFonts w:eastAsiaTheme="minorHAnsi"/>
                <w:bCs/>
                <w:color w:val="000000"/>
                <w:sz w:val="22"/>
                <w:szCs w:val="22"/>
                <w:lang w:val="en-GB"/>
              </w:rPr>
              <w:t>i</w:t>
            </w:r>
            <w:proofErr w:type="spellEnd"/>
            <w:r w:rsidRPr="00864E82">
              <w:rPr>
                <w:rFonts w:eastAsiaTheme="minorHAnsi"/>
                <w:bCs/>
                <w:color w:val="000000"/>
                <w:sz w:val="22"/>
                <w:szCs w:val="22"/>
                <w:lang w:val="en-GB"/>
              </w:rPr>
              <w:t xml:space="preserve"> (10 </w:t>
            </w:r>
            <w:proofErr w:type="gramStart"/>
            <w:r w:rsidRPr="00864E82">
              <w:rPr>
                <w:rFonts w:eastAsiaTheme="minorHAnsi"/>
                <w:bCs/>
                <w:color w:val="000000"/>
                <w:sz w:val="22"/>
                <w:szCs w:val="22"/>
                <w:lang w:val="en-GB"/>
              </w:rPr>
              <w:t>gab./</w:t>
            </w:r>
            <w:proofErr w:type="spellStart"/>
            <w:proofErr w:type="gramEnd"/>
            <w:r w:rsidRPr="00864E82">
              <w:rPr>
                <w:rFonts w:eastAsiaTheme="minorHAnsi"/>
                <w:bCs/>
                <w:color w:val="000000"/>
                <w:sz w:val="22"/>
                <w:szCs w:val="22"/>
                <w:lang w:val="en-GB"/>
              </w:rPr>
              <w:t>kompl</w:t>
            </w:r>
            <w:proofErr w:type="spellEnd"/>
            <w:r w:rsidRPr="00864E82">
              <w:rPr>
                <w:rFonts w:eastAsiaTheme="minorHAnsi"/>
                <w:bCs/>
                <w:color w:val="000000"/>
                <w:sz w:val="22"/>
                <w:szCs w:val="22"/>
                <w:lang w:val="en-GB"/>
              </w:rPr>
              <w:t xml:space="preserve">.) – 2 </w:t>
            </w:r>
            <w:proofErr w:type="spellStart"/>
            <w:r w:rsidRPr="00864E82">
              <w:rPr>
                <w:rFonts w:eastAsiaTheme="minorHAnsi"/>
                <w:bCs/>
                <w:color w:val="000000"/>
                <w:sz w:val="22"/>
                <w:szCs w:val="22"/>
                <w:lang w:val="en-GB"/>
              </w:rPr>
              <w:t>kompl</w:t>
            </w:r>
            <w:proofErr w:type="spellEnd"/>
            <w:r w:rsidRPr="00864E82">
              <w:rPr>
                <w:rFonts w:eastAsiaTheme="minorHAnsi"/>
                <w:bCs/>
                <w:color w:val="000000"/>
                <w:sz w:val="22"/>
                <w:szCs w:val="22"/>
                <w:lang w:val="en-GB"/>
              </w:rPr>
              <w:t>.</w:t>
            </w:r>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AMB motor-</w:t>
            </w:r>
            <w:proofErr w:type="spellStart"/>
            <w:r w:rsidRPr="00864E82">
              <w:rPr>
                <w:rFonts w:eastAsiaTheme="minorHAnsi"/>
                <w:bCs/>
                <w:color w:val="000000"/>
                <w:sz w:val="22"/>
                <w:szCs w:val="22"/>
                <w:lang w:val="en-GB"/>
              </w:rPr>
              <w:t>spindelis</w:t>
            </w:r>
            <w:proofErr w:type="spellEnd"/>
            <w:r w:rsidRPr="00864E82">
              <w:rPr>
                <w:rFonts w:eastAsiaTheme="minorHAnsi"/>
                <w:bCs/>
                <w:color w:val="000000"/>
                <w:sz w:val="22"/>
                <w:szCs w:val="22"/>
                <w:lang w:val="en-GB"/>
              </w:rPr>
              <w:t xml:space="preserve"> FME-1050-1</w:t>
            </w:r>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Kress Cangas (3,5/4,00/6,00mm)</w:t>
            </w:r>
            <w:r>
              <w:rPr>
                <w:rFonts w:eastAsiaTheme="minorHAnsi"/>
                <w:bCs/>
                <w:color w:val="000000"/>
                <w:sz w:val="22"/>
                <w:szCs w:val="22"/>
                <w:lang w:val="en-GB"/>
              </w:rPr>
              <w:t xml:space="preserve"> – 4 </w:t>
            </w:r>
            <w:proofErr w:type="gramStart"/>
            <w:r>
              <w:rPr>
                <w:rFonts w:eastAsiaTheme="minorHAnsi"/>
                <w:bCs/>
                <w:color w:val="000000"/>
                <w:sz w:val="22"/>
                <w:szCs w:val="22"/>
                <w:lang w:val="en-GB"/>
              </w:rPr>
              <w:t>gab</w:t>
            </w:r>
            <w:proofErr w:type="gramEnd"/>
            <w:r>
              <w:rPr>
                <w:rFonts w:eastAsiaTheme="minorHAnsi"/>
                <w:bCs/>
                <w:color w:val="000000"/>
                <w:sz w:val="22"/>
                <w:szCs w:val="22"/>
                <w:lang w:val="en-GB"/>
              </w:rPr>
              <w:t>.</w:t>
            </w:r>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r w:rsidRPr="00864E82">
              <w:rPr>
                <w:rFonts w:eastAsiaTheme="minorHAnsi"/>
                <w:bCs/>
                <w:color w:val="000000"/>
                <w:sz w:val="22"/>
                <w:szCs w:val="22"/>
                <w:lang w:val="en-GB"/>
              </w:rPr>
              <w:t xml:space="preserve">CNC </w:t>
            </w:r>
            <w:proofErr w:type="spellStart"/>
            <w:r w:rsidRPr="00864E82">
              <w:rPr>
                <w:rFonts w:eastAsiaTheme="minorHAnsi"/>
                <w:bCs/>
                <w:color w:val="000000"/>
                <w:sz w:val="22"/>
                <w:szCs w:val="22"/>
                <w:lang w:val="en-GB"/>
              </w:rPr>
              <w:t>vad</w:t>
            </w:r>
            <w:r w:rsidRPr="00864E82">
              <w:rPr>
                <w:rFonts w:eastAsiaTheme="minorHAnsi" w:hint="eastAsia"/>
                <w:bCs/>
                <w:color w:val="000000"/>
                <w:sz w:val="22"/>
                <w:szCs w:val="22"/>
                <w:lang w:val="en-GB"/>
              </w:rPr>
              <w:t>ī</w:t>
            </w:r>
            <w:r w:rsidRPr="00864E82">
              <w:rPr>
                <w:rFonts w:eastAsiaTheme="minorHAnsi"/>
                <w:bCs/>
                <w:color w:val="000000"/>
                <w:sz w:val="22"/>
                <w:szCs w:val="22"/>
                <w:lang w:val="en-GB"/>
              </w:rPr>
              <w:t>bas</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programma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WinPC</w:t>
            </w:r>
            <w:proofErr w:type="spellEnd"/>
            <w:r w:rsidRPr="00864E82">
              <w:rPr>
                <w:rFonts w:eastAsiaTheme="minorHAnsi"/>
                <w:bCs/>
                <w:color w:val="000000"/>
                <w:sz w:val="22"/>
                <w:szCs w:val="22"/>
                <w:lang w:val="en-GB"/>
              </w:rPr>
              <w:t>-NC USB</w:t>
            </w:r>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Vcarve</w:t>
            </w:r>
            <w:proofErr w:type="spellEnd"/>
            <w:r w:rsidRPr="00864E82">
              <w:rPr>
                <w:rFonts w:eastAsiaTheme="minorHAnsi"/>
                <w:bCs/>
                <w:color w:val="000000"/>
                <w:sz w:val="22"/>
                <w:szCs w:val="22"/>
                <w:lang w:val="en-GB"/>
              </w:rPr>
              <w:t xml:space="preserve"> Pro 9.X</w:t>
            </w:r>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Fr</w:t>
            </w:r>
            <w:r w:rsidRPr="00864E82">
              <w:rPr>
                <w:rFonts w:eastAsiaTheme="minorHAnsi" w:hint="eastAsia"/>
                <w:bCs/>
                <w:color w:val="000000"/>
                <w:sz w:val="22"/>
                <w:szCs w:val="22"/>
                <w:lang w:val="en-GB"/>
              </w:rPr>
              <w:t>ēž</w:t>
            </w:r>
            <w:r w:rsidRPr="00864E82">
              <w:rPr>
                <w:rFonts w:eastAsiaTheme="minorHAnsi"/>
                <w:bCs/>
                <w:color w:val="000000"/>
                <w:sz w:val="22"/>
                <w:szCs w:val="22"/>
                <w:lang w:val="en-GB"/>
              </w:rPr>
              <w:t>u</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starta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komplekts</w:t>
            </w:r>
            <w:proofErr w:type="spellEnd"/>
          </w:p>
          <w:p w:rsidR="00DC5B2C"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Fr</w:t>
            </w:r>
            <w:r w:rsidRPr="00864E82">
              <w:rPr>
                <w:rFonts w:eastAsiaTheme="minorHAnsi" w:hint="eastAsia"/>
                <w:bCs/>
                <w:color w:val="000000"/>
                <w:sz w:val="22"/>
                <w:szCs w:val="22"/>
                <w:lang w:val="en-GB"/>
              </w:rPr>
              <w:t>ēž</w:t>
            </w:r>
            <w:r w:rsidRPr="00864E82">
              <w:rPr>
                <w:rFonts w:eastAsiaTheme="minorHAnsi"/>
                <w:bCs/>
                <w:color w:val="000000"/>
                <w:sz w:val="22"/>
                <w:szCs w:val="22"/>
                <w:lang w:val="en-GB"/>
              </w:rPr>
              <w:t>u</w:t>
            </w:r>
            <w:proofErr w:type="spellEnd"/>
            <w:r w:rsidRPr="00864E82">
              <w:rPr>
                <w:rFonts w:eastAsiaTheme="minorHAnsi"/>
                <w:bCs/>
                <w:color w:val="000000"/>
                <w:sz w:val="22"/>
                <w:szCs w:val="22"/>
                <w:lang w:val="en-GB"/>
              </w:rPr>
              <w:t xml:space="preserve"> un </w:t>
            </w:r>
            <w:proofErr w:type="spellStart"/>
            <w:r w:rsidRPr="00864E82">
              <w:rPr>
                <w:rFonts w:eastAsiaTheme="minorHAnsi"/>
                <w:bCs/>
                <w:color w:val="000000"/>
                <w:sz w:val="22"/>
                <w:szCs w:val="22"/>
                <w:lang w:val="en-GB"/>
              </w:rPr>
              <w:t>gravieru</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komplekts</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kokam</w:t>
            </w:r>
            <w:proofErr w:type="spellEnd"/>
            <w:r w:rsidRPr="00864E82">
              <w:rPr>
                <w:rFonts w:eastAsiaTheme="minorHAnsi"/>
                <w:bCs/>
                <w:color w:val="000000"/>
                <w:sz w:val="22"/>
                <w:szCs w:val="22"/>
                <w:lang w:val="en-GB"/>
              </w:rPr>
              <w:t>/</w:t>
            </w:r>
            <w:proofErr w:type="spellStart"/>
            <w:r w:rsidRPr="00864E82">
              <w:rPr>
                <w:rFonts w:eastAsiaTheme="minorHAnsi"/>
                <w:bCs/>
                <w:color w:val="000000"/>
                <w:sz w:val="22"/>
                <w:szCs w:val="22"/>
                <w:lang w:val="en-GB"/>
              </w:rPr>
              <w:t>plastikai</w:t>
            </w:r>
            <w:proofErr w:type="spellEnd"/>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proofErr w:type="spellStart"/>
            <w:r w:rsidRPr="00864E82">
              <w:rPr>
                <w:rFonts w:eastAsiaTheme="minorHAnsi"/>
                <w:bCs/>
                <w:color w:val="000000"/>
                <w:sz w:val="22"/>
                <w:szCs w:val="22"/>
                <w:lang w:val="en-GB"/>
              </w:rPr>
              <w:t>Skaidu</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sav</w:t>
            </w:r>
            <w:r w:rsidRPr="00864E82">
              <w:rPr>
                <w:rFonts w:eastAsiaTheme="minorHAnsi" w:hint="eastAsia"/>
                <w:bCs/>
                <w:color w:val="000000"/>
                <w:sz w:val="22"/>
                <w:szCs w:val="22"/>
                <w:lang w:val="en-GB"/>
              </w:rPr>
              <w:t>ā</w:t>
            </w:r>
            <w:r w:rsidRPr="00864E82">
              <w:rPr>
                <w:rFonts w:eastAsiaTheme="minorHAnsi"/>
                <w:bCs/>
                <w:color w:val="000000"/>
                <w:sz w:val="22"/>
                <w:szCs w:val="22"/>
                <w:lang w:val="en-GB"/>
              </w:rPr>
              <w:t>c</w:t>
            </w:r>
            <w:r w:rsidRPr="00864E82">
              <w:rPr>
                <w:rFonts w:eastAsiaTheme="minorHAnsi" w:hint="eastAsia"/>
                <w:bCs/>
                <w:color w:val="000000"/>
                <w:sz w:val="22"/>
                <w:szCs w:val="22"/>
                <w:lang w:val="en-GB"/>
              </w:rPr>
              <w:t>ē</w:t>
            </w:r>
            <w:r w:rsidRPr="00864E82">
              <w:rPr>
                <w:rFonts w:eastAsiaTheme="minorHAnsi"/>
                <w:bCs/>
                <w:color w:val="000000"/>
                <w:sz w:val="22"/>
                <w:szCs w:val="22"/>
                <w:lang w:val="en-GB"/>
              </w:rPr>
              <w:t>ja</w:t>
            </w:r>
            <w:proofErr w:type="spellEnd"/>
            <w:r w:rsidRPr="00864E82">
              <w:rPr>
                <w:rFonts w:eastAsiaTheme="minorHAnsi"/>
                <w:bCs/>
                <w:color w:val="000000"/>
                <w:sz w:val="22"/>
                <w:szCs w:val="22"/>
                <w:lang w:val="en-GB"/>
              </w:rPr>
              <w:t xml:space="preserve"> </w:t>
            </w:r>
            <w:proofErr w:type="spellStart"/>
            <w:r w:rsidRPr="00864E82">
              <w:rPr>
                <w:rFonts w:eastAsiaTheme="minorHAnsi"/>
                <w:bCs/>
                <w:color w:val="000000"/>
                <w:sz w:val="22"/>
                <w:szCs w:val="22"/>
                <w:lang w:val="en-GB"/>
              </w:rPr>
              <w:t>uzmava</w:t>
            </w:r>
            <w:proofErr w:type="spellEnd"/>
          </w:p>
          <w:p w:rsidR="00DC5B2C" w:rsidRPr="00864E82" w:rsidRDefault="00DC5B2C" w:rsidP="00DC5B2C">
            <w:pPr>
              <w:pStyle w:val="Sarakstarindkopa"/>
              <w:numPr>
                <w:ilvl w:val="0"/>
                <w:numId w:val="2"/>
              </w:numPr>
              <w:autoSpaceDE w:val="0"/>
              <w:autoSpaceDN w:val="0"/>
              <w:adjustRightInd w:val="0"/>
              <w:ind w:left="180" w:hanging="180"/>
              <w:rPr>
                <w:rFonts w:eastAsiaTheme="minorHAnsi"/>
                <w:bCs/>
                <w:color w:val="000000"/>
                <w:sz w:val="22"/>
                <w:szCs w:val="22"/>
                <w:lang w:val="en-GB"/>
              </w:rPr>
            </w:pPr>
            <w:proofErr w:type="spellStart"/>
            <w:r>
              <w:rPr>
                <w:rFonts w:eastAsiaTheme="minorHAnsi"/>
                <w:bCs/>
                <w:color w:val="000000"/>
                <w:sz w:val="22"/>
                <w:szCs w:val="22"/>
                <w:lang w:val="en-GB"/>
              </w:rPr>
              <w:t>Skaidu</w:t>
            </w:r>
            <w:proofErr w:type="spellEnd"/>
            <w:r>
              <w:rPr>
                <w:rFonts w:eastAsiaTheme="minorHAnsi"/>
                <w:bCs/>
                <w:color w:val="000000"/>
                <w:sz w:val="22"/>
                <w:szCs w:val="22"/>
                <w:lang w:val="en-GB"/>
              </w:rPr>
              <w:t xml:space="preserve"> </w:t>
            </w:r>
            <w:proofErr w:type="spellStart"/>
            <w:r>
              <w:rPr>
                <w:rFonts w:eastAsiaTheme="minorHAnsi"/>
                <w:bCs/>
                <w:color w:val="000000"/>
                <w:sz w:val="22"/>
                <w:szCs w:val="22"/>
                <w:lang w:val="en-GB"/>
              </w:rPr>
              <w:t>savācējs</w:t>
            </w:r>
            <w:proofErr w:type="spellEnd"/>
            <w:r>
              <w:rPr>
                <w:rFonts w:eastAsiaTheme="minorHAnsi"/>
                <w:bCs/>
                <w:color w:val="000000"/>
                <w:sz w:val="22"/>
                <w:szCs w:val="22"/>
                <w:lang w:val="en-GB"/>
              </w:rPr>
              <w:t xml:space="preserve"> - </w:t>
            </w:r>
            <w:proofErr w:type="spellStart"/>
            <w:r w:rsidRPr="00864E82">
              <w:rPr>
                <w:rFonts w:eastAsiaTheme="minorHAnsi"/>
                <w:bCs/>
                <w:color w:val="000000"/>
                <w:sz w:val="22"/>
                <w:szCs w:val="22"/>
                <w:lang w:val="en-GB"/>
              </w:rPr>
              <w:t>Karcher</w:t>
            </w:r>
            <w:proofErr w:type="spellEnd"/>
            <w:r w:rsidRPr="00864E82">
              <w:rPr>
                <w:rFonts w:eastAsiaTheme="minorHAnsi"/>
                <w:bCs/>
                <w:color w:val="000000"/>
                <w:sz w:val="22"/>
                <w:szCs w:val="22"/>
                <w:lang w:val="en-GB"/>
              </w:rPr>
              <w:t xml:space="preserve"> WD 4</w:t>
            </w:r>
          </w:p>
        </w:tc>
        <w:tc>
          <w:tcPr>
            <w:tcW w:w="3685" w:type="dxa"/>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p>
        </w:tc>
        <w:tc>
          <w:tcPr>
            <w:tcW w:w="1417" w:type="dxa"/>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p>
        </w:tc>
        <w:tc>
          <w:tcPr>
            <w:tcW w:w="993" w:type="dxa"/>
            <w:gridSpan w:val="2"/>
          </w:tcPr>
          <w:p w:rsidR="00DC5B2C" w:rsidRPr="00512D1A" w:rsidRDefault="00DC5B2C" w:rsidP="0033157D">
            <w:pPr>
              <w:autoSpaceDE w:val="0"/>
              <w:autoSpaceDN w:val="0"/>
              <w:adjustRightInd w:val="0"/>
              <w:rPr>
                <w:rFonts w:ascii="Times New Roman" w:eastAsiaTheme="minorHAnsi" w:hAnsi="Times New Roman"/>
                <w:bCs/>
                <w:color w:val="000000"/>
                <w:sz w:val="22"/>
                <w:szCs w:val="22"/>
                <w:lang w:val="en-GB"/>
              </w:rPr>
            </w:pPr>
          </w:p>
        </w:tc>
      </w:tr>
      <w:tr w:rsidR="00DC5B2C" w:rsidRPr="00304CD8" w:rsidTr="0033157D">
        <w:trPr>
          <w:gridAfter w:val="1"/>
          <w:wAfter w:w="6" w:type="dxa"/>
          <w:trHeight w:val="374"/>
        </w:trPr>
        <w:tc>
          <w:tcPr>
            <w:tcW w:w="579"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2</w:t>
            </w:r>
            <w:r w:rsidRPr="00304CD8">
              <w:rPr>
                <w:rFonts w:ascii="Times New Roman" w:eastAsiaTheme="minorHAnsi" w:hAnsi="Times New Roman"/>
                <w:bCs/>
                <w:color w:val="000000"/>
                <w:sz w:val="22"/>
                <w:szCs w:val="18"/>
                <w:lang w:val="en-GB"/>
              </w:rPr>
              <w:t>.</w:t>
            </w:r>
          </w:p>
        </w:tc>
        <w:tc>
          <w:tcPr>
            <w:tcW w:w="1934"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 xml:space="preserve">3D </w:t>
            </w:r>
            <w:proofErr w:type="spellStart"/>
            <w:r>
              <w:rPr>
                <w:rFonts w:ascii="Times New Roman" w:eastAsiaTheme="minorHAnsi" w:hAnsi="Times New Roman"/>
                <w:bCs/>
                <w:color w:val="000000"/>
                <w:sz w:val="22"/>
                <w:szCs w:val="18"/>
                <w:lang w:val="en-GB"/>
              </w:rPr>
              <w:t>printeris</w:t>
            </w:r>
            <w:proofErr w:type="spellEnd"/>
          </w:p>
        </w:tc>
        <w:tc>
          <w:tcPr>
            <w:tcW w:w="992"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4536"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w:t>
            </w:r>
            <w:r w:rsidRPr="000A5F27">
              <w:rPr>
                <w:rFonts w:ascii="Times New Roman" w:eastAsiaTheme="minorHAnsi" w:hAnsi="Times New Roman"/>
                <w:bCs/>
                <w:color w:val="000000"/>
                <w:sz w:val="22"/>
                <w:szCs w:val="18"/>
                <w:lang w:val="en-GB"/>
              </w:rPr>
              <w:t xml:space="preserve">MakerBot Replicator +"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ekvivalents</w:t>
            </w:r>
            <w:proofErr w:type="spellEnd"/>
            <w:r>
              <w:rPr>
                <w:rFonts w:ascii="Times New Roman" w:eastAsiaTheme="minorHAnsi" w:hAnsi="Times New Roman"/>
                <w:bCs/>
                <w:color w:val="000000"/>
                <w:sz w:val="22"/>
                <w:szCs w:val="18"/>
                <w:lang w:val="en-GB"/>
              </w:rPr>
              <w:t xml:space="preserve"> </w:t>
            </w:r>
          </w:p>
          <w:p w:rsidR="00DC5B2C" w:rsidRDefault="00DC5B2C" w:rsidP="0033157D">
            <w:pPr>
              <w:autoSpaceDE w:val="0"/>
              <w:autoSpaceDN w:val="0"/>
              <w:adjustRightInd w:val="0"/>
              <w:rPr>
                <w:rFonts w:ascii="Times New Roman" w:eastAsiaTheme="minorHAnsi" w:hAnsi="Times New Roman"/>
                <w:bCs/>
                <w:color w:val="000000"/>
                <w:sz w:val="22"/>
                <w:szCs w:val="18"/>
                <w:lang w:val="en-GB"/>
              </w:rPr>
            </w:pPr>
          </w:p>
          <w:p w:rsidR="00DC5B2C" w:rsidRDefault="00DC5B2C" w:rsidP="0033157D">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Komplektācijā</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jānodrošina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saderīgu</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izejmateriālu</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starta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paka</w:t>
            </w:r>
            <w:proofErr w:type="spellEnd"/>
            <w:r>
              <w:rPr>
                <w:rFonts w:ascii="Times New Roman" w:eastAsiaTheme="minorHAnsi" w:hAnsi="Times New Roman"/>
                <w:bCs/>
                <w:color w:val="000000"/>
                <w:sz w:val="22"/>
                <w:szCs w:val="18"/>
                <w:lang w:val="en-GB"/>
              </w:rPr>
              <w:t>:</w:t>
            </w:r>
          </w:p>
          <w:p w:rsidR="00DC5B2C"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 xml:space="preserve">3D </w:t>
            </w:r>
            <w:proofErr w:type="spellStart"/>
            <w:r>
              <w:rPr>
                <w:rFonts w:ascii="Times New Roman" w:eastAsiaTheme="minorHAnsi" w:hAnsi="Times New Roman"/>
                <w:bCs/>
                <w:color w:val="000000"/>
                <w:sz w:val="22"/>
                <w:szCs w:val="18"/>
                <w:lang w:val="en-GB"/>
              </w:rPr>
              <w:t>printēšanas</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materiāls</w:t>
            </w:r>
            <w:proofErr w:type="spellEnd"/>
            <w:r>
              <w:rPr>
                <w:rFonts w:ascii="Times New Roman" w:eastAsiaTheme="minorHAnsi" w:hAnsi="Times New Roman"/>
                <w:bCs/>
                <w:color w:val="000000"/>
                <w:sz w:val="22"/>
                <w:szCs w:val="18"/>
                <w:lang w:val="en-GB"/>
              </w:rPr>
              <w:t xml:space="preserve"> PLA</w:t>
            </w:r>
          </w:p>
          <w:p w:rsidR="00DC5B2C" w:rsidRDefault="00DC5B2C" w:rsidP="0033157D">
            <w:pPr>
              <w:autoSpaceDE w:val="0"/>
              <w:autoSpaceDN w:val="0"/>
              <w:adjustRightInd w:val="0"/>
              <w:rPr>
                <w:rFonts w:ascii="Times New Roman" w:eastAsiaTheme="minorHAnsi" w:hAnsi="Times New Roman"/>
                <w:bCs/>
                <w:color w:val="000000"/>
                <w:sz w:val="22"/>
                <w:szCs w:val="18"/>
                <w:lang w:val="en-GB"/>
              </w:rPr>
            </w:pPr>
            <w:proofErr w:type="spellStart"/>
            <w:r w:rsidRPr="000A5F27">
              <w:rPr>
                <w:rFonts w:ascii="Times New Roman" w:eastAsiaTheme="minorHAnsi" w:hAnsi="Times New Roman"/>
                <w:bCs/>
                <w:color w:val="000000"/>
                <w:sz w:val="22"/>
                <w:szCs w:val="18"/>
                <w:lang w:val="en-GB"/>
              </w:rPr>
              <w:t>melns</w:t>
            </w:r>
            <w:proofErr w:type="spellEnd"/>
            <w:r w:rsidRPr="000A5F27">
              <w:rPr>
                <w:rFonts w:ascii="Times New Roman" w:eastAsiaTheme="minorHAnsi" w:hAnsi="Times New Roman"/>
                <w:bCs/>
                <w:color w:val="000000"/>
                <w:sz w:val="22"/>
                <w:szCs w:val="18"/>
                <w:lang w:val="en-GB"/>
              </w:rPr>
              <w:t xml:space="preserve">, </w:t>
            </w:r>
            <w:proofErr w:type="spellStart"/>
            <w:r w:rsidRPr="000A5F27">
              <w:rPr>
                <w:rFonts w:ascii="Times New Roman" w:eastAsiaTheme="minorHAnsi" w:hAnsi="Times New Roman"/>
                <w:bCs/>
                <w:color w:val="000000"/>
                <w:sz w:val="22"/>
                <w:szCs w:val="18"/>
                <w:lang w:val="en-GB"/>
              </w:rPr>
              <w:t>balts</w:t>
            </w:r>
            <w:proofErr w:type="spellEnd"/>
            <w:r w:rsidRPr="000A5F27">
              <w:rPr>
                <w:rFonts w:ascii="Times New Roman" w:eastAsiaTheme="minorHAnsi" w:hAnsi="Times New Roman"/>
                <w:bCs/>
                <w:color w:val="000000"/>
                <w:sz w:val="22"/>
                <w:szCs w:val="18"/>
                <w:lang w:val="en-GB"/>
              </w:rPr>
              <w:t xml:space="preserve"> </w:t>
            </w:r>
            <w:r>
              <w:rPr>
                <w:rFonts w:ascii="Times New Roman" w:eastAsiaTheme="minorHAnsi" w:hAnsi="Times New Roman"/>
                <w:bCs/>
                <w:color w:val="000000"/>
                <w:sz w:val="22"/>
                <w:szCs w:val="18"/>
                <w:lang w:val="en-GB"/>
              </w:rPr>
              <w:t>–</w:t>
            </w:r>
            <w:r w:rsidRPr="000A5F27">
              <w:rPr>
                <w:rFonts w:ascii="Times New Roman" w:eastAsiaTheme="minorHAnsi" w:hAnsi="Times New Roman"/>
                <w:bCs/>
                <w:color w:val="000000"/>
                <w:sz w:val="22"/>
                <w:szCs w:val="18"/>
                <w:lang w:val="en-GB"/>
              </w:rPr>
              <w:t xml:space="preserve"> </w:t>
            </w:r>
            <w:r>
              <w:rPr>
                <w:rFonts w:ascii="Times New Roman" w:eastAsiaTheme="minorHAnsi" w:hAnsi="Times New Roman"/>
                <w:bCs/>
                <w:color w:val="000000"/>
                <w:sz w:val="22"/>
                <w:szCs w:val="18"/>
                <w:lang w:val="en-GB"/>
              </w:rPr>
              <w:t>2*</w:t>
            </w:r>
            <w:r w:rsidRPr="000A5F27">
              <w:rPr>
                <w:rFonts w:ascii="Times New Roman" w:eastAsiaTheme="minorHAnsi" w:hAnsi="Times New Roman"/>
                <w:bCs/>
                <w:color w:val="000000"/>
                <w:sz w:val="22"/>
                <w:szCs w:val="18"/>
                <w:lang w:val="en-GB"/>
              </w:rPr>
              <w:t xml:space="preserve">900g, </w:t>
            </w:r>
          </w:p>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proofErr w:type="spellStart"/>
            <w:r w:rsidRPr="000A5F27">
              <w:rPr>
                <w:rFonts w:ascii="Times New Roman" w:eastAsiaTheme="minorHAnsi" w:hAnsi="Times New Roman"/>
                <w:bCs/>
                <w:color w:val="000000"/>
                <w:sz w:val="22"/>
                <w:szCs w:val="18"/>
                <w:lang w:val="en-GB"/>
              </w:rPr>
              <w:t>kr</w:t>
            </w:r>
            <w:r w:rsidRPr="000A5F27">
              <w:rPr>
                <w:rFonts w:ascii="Times New Roman" w:eastAsiaTheme="minorHAnsi" w:hAnsi="Times New Roman" w:hint="eastAsia"/>
                <w:bCs/>
                <w:color w:val="000000"/>
                <w:sz w:val="22"/>
                <w:szCs w:val="18"/>
                <w:lang w:val="en-GB"/>
              </w:rPr>
              <w:t>ā</w:t>
            </w:r>
            <w:r w:rsidRPr="000A5F27">
              <w:rPr>
                <w:rFonts w:ascii="Times New Roman" w:eastAsiaTheme="minorHAnsi" w:hAnsi="Times New Roman"/>
                <w:bCs/>
                <w:color w:val="000000"/>
                <w:sz w:val="22"/>
                <w:szCs w:val="18"/>
                <w:lang w:val="en-GB"/>
              </w:rPr>
              <w:t>sas</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oranža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zila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dzeltena</w:t>
            </w:r>
            <w:proofErr w:type="spellEnd"/>
            <w:r>
              <w:rPr>
                <w:rFonts w:ascii="Times New Roman" w:eastAsiaTheme="minorHAnsi" w:hAnsi="Times New Roman"/>
                <w:bCs/>
                <w:color w:val="000000"/>
                <w:sz w:val="22"/>
                <w:szCs w:val="18"/>
                <w:lang w:val="en-GB"/>
              </w:rPr>
              <w:t>)</w:t>
            </w:r>
            <w:r w:rsidRPr="000A5F27">
              <w:rPr>
                <w:rFonts w:ascii="Times New Roman" w:eastAsiaTheme="minorHAnsi" w:hAnsi="Times New Roman"/>
                <w:bCs/>
                <w:color w:val="000000"/>
                <w:sz w:val="22"/>
                <w:szCs w:val="18"/>
                <w:lang w:val="en-GB"/>
              </w:rPr>
              <w:t xml:space="preserve"> - 3*220gr</w:t>
            </w:r>
          </w:p>
        </w:tc>
        <w:tc>
          <w:tcPr>
            <w:tcW w:w="3685"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c>
          <w:tcPr>
            <w:tcW w:w="1417"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r>
      <w:tr w:rsidR="00DC5B2C" w:rsidRPr="00304CD8" w:rsidTr="0033157D">
        <w:trPr>
          <w:gridAfter w:val="1"/>
          <w:wAfter w:w="6" w:type="dxa"/>
          <w:trHeight w:val="1035"/>
        </w:trPr>
        <w:tc>
          <w:tcPr>
            <w:tcW w:w="579"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3.</w:t>
            </w:r>
          </w:p>
        </w:tc>
        <w:tc>
          <w:tcPr>
            <w:tcW w:w="1934"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 xml:space="preserve">3D </w:t>
            </w:r>
            <w:proofErr w:type="spellStart"/>
            <w:r>
              <w:rPr>
                <w:rFonts w:ascii="Times New Roman" w:eastAsiaTheme="minorHAnsi" w:hAnsi="Times New Roman"/>
                <w:bCs/>
                <w:color w:val="000000"/>
                <w:sz w:val="22"/>
                <w:szCs w:val="18"/>
                <w:lang w:val="en-GB"/>
              </w:rPr>
              <w:t>skeneris</w:t>
            </w:r>
            <w:proofErr w:type="spellEnd"/>
          </w:p>
        </w:tc>
        <w:tc>
          <w:tcPr>
            <w:tcW w:w="992"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gab.</w:t>
            </w:r>
          </w:p>
        </w:tc>
        <w:tc>
          <w:tcPr>
            <w:tcW w:w="851" w:type="dxa"/>
          </w:tcPr>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1</w:t>
            </w:r>
          </w:p>
        </w:tc>
        <w:tc>
          <w:tcPr>
            <w:tcW w:w="4536"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r>
              <w:rPr>
                <w:rFonts w:ascii="Times New Roman" w:eastAsiaTheme="minorHAnsi" w:hAnsi="Times New Roman"/>
                <w:bCs/>
                <w:color w:val="000000"/>
                <w:sz w:val="22"/>
                <w:szCs w:val="18"/>
                <w:lang w:val="en-GB"/>
              </w:rPr>
              <w:t>“</w:t>
            </w:r>
            <w:proofErr w:type="spellStart"/>
            <w:r w:rsidRPr="00304CD8">
              <w:rPr>
                <w:rFonts w:ascii="Times New Roman" w:eastAsiaTheme="minorHAnsi" w:hAnsi="Times New Roman"/>
                <w:bCs/>
                <w:color w:val="000000"/>
                <w:sz w:val="22"/>
                <w:szCs w:val="18"/>
                <w:lang w:val="en-GB"/>
              </w:rPr>
              <w:t>XYZprinting</w:t>
            </w:r>
            <w:proofErr w:type="spellEnd"/>
            <w:r w:rsidRPr="00304CD8">
              <w:rPr>
                <w:rFonts w:ascii="Times New Roman" w:eastAsiaTheme="minorHAnsi" w:hAnsi="Times New Roman"/>
                <w:bCs/>
                <w:color w:val="000000"/>
                <w:sz w:val="22"/>
                <w:szCs w:val="18"/>
                <w:lang w:val="en-GB"/>
              </w:rPr>
              <w:t xml:space="preserve"> 3D Scanner</w:t>
            </w:r>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ekvivalents</w:t>
            </w:r>
            <w:proofErr w:type="spellEnd"/>
          </w:p>
          <w:p w:rsidR="00DC5B2C" w:rsidRPr="00304CD8" w:rsidRDefault="00DC5B2C" w:rsidP="0033157D">
            <w:pPr>
              <w:autoSpaceDE w:val="0"/>
              <w:autoSpaceDN w:val="0"/>
              <w:adjustRightInd w:val="0"/>
              <w:rPr>
                <w:rFonts w:ascii="Times New Roman" w:eastAsiaTheme="minorHAnsi" w:hAnsi="Times New Roman"/>
                <w:bCs/>
                <w:color w:val="000000"/>
                <w:sz w:val="22"/>
                <w:szCs w:val="18"/>
                <w:lang w:val="en-GB"/>
              </w:rPr>
            </w:pPr>
            <w:proofErr w:type="spellStart"/>
            <w:r>
              <w:rPr>
                <w:rFonts w:ascii="Times New Roman" w:eastAsiaTheme="minorHAnsi" w:hAnsi="Times New Roman"/>
                <w:bCs/>
                <w:color w:val="000000"/>
                <w:sz w:val="22"/>
                <w:szCs w:val="18"/>
                <w:lang w:val="en-GB"/>
              </w:rPr>
              <w:t>Iekļauta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saderīga</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programmatūra</w:t>
            </w:r>
            <w:proofErr w:type="spellEnd"/>
            <w:r>
              <w:rPr>
                <w:rFonts w:ascii="Times New Roman" w:eastAsiaTheme="minorHAnsi" w:hAnsi="Times New Roman"/>
                <w:bCs/>
                <w:color w:val="000000"/>
                <w:sz w:val="22"/>
                <w:szCs w:val="18"/>
                <w:lang w:val="en-GB"/>
              </w:rPr>
              <w:t xml:space="preserve"> “</w:t>
            </w:r>
            <w:proofErr w:type="spellStart"/>
            <w:r w:rsidRPr="00304CD8">
              <w:rPr>
                <w:rFonts w:ascii="Times New Roman" w:eastAsiaTheme="minorHAnsi" w:hAnsi="Times New Roman"/>
                <w:bCs/>
                <w:color w:val="000000"/>
                <w:sz w:val="22"/>
                <w:szCs w:val="18"/>
                <w:lang w:val="en-GB"/>
              </w:rPr>
              <w:t>XYZscan</w:t>
            </w:r>
            <w:proofErr w:type="spellEnd"/>
            <w:r w:rsidRPr="00304CD8">
              <w:rPr>
                <w:rFonts w:ascii="Times New Roman" w:eastAsiaTheme="minorHAnsi" w:hAnsi="Times New Roman"/>
                <w:bCs/>
                <w:color w:val="000000"/>
                <w:sz w:val="22"/>
                <w:szCs w:val="18"/>
                <w:lang w:val="en-GB"/>
              </w:rPr>
              <w:t xml:space="preserve"> Handy</w:t>
            </w:r>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vai</w:t>
            </w:r>
            <w:proofErr w:type="spellEnd"/>
            <w:r>
              <w:rPr>
                <w:rFonts w:ascii="Times New Roman" w:eastAsiaTheme="minorHAnsi" w:hAnsi="Times New Roman"/>
                <w:bCs/>
                <w:color w:val="000000"/>
                <w:sz w:val="22"/>
                <w:szCs w:val="18"/>
                <w:lang w:val="en-GB"/>
              </w:rPr>
              <w:t xml:space="preserve"> </w:t>
            </w:r>
            <w:proofErr w:type="spellStart"/>
            <w:r>
              <w:rPr>
                <w:rFonts w:ascii="Times New Roman" w:eastAsiaTheme="minorHAnsi" w:hAnsi="Times New Roman"/>
                <w:bCs/>
                <w:color w:val="000000"/>
                <w:sz w:val="22"/>
                <w:szCs w:val="18"/>
                <w:lang w:val="en-GB"/>
              </w:rPr>
              <w:t>ekvivalenta</w:t>
            </w:r>
            <w:proofErr w:type="spellEnd"/>
          </w:p>
        </w:tc>
        <w:tc>
          <w:tcPr>
            <w:tcW w:w="3685"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c>
          <w:tcPr>
            <w:tcW w:w="1417" w:type="dxa"/>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r>
      <w:tr w:rsidR="00DC5B2C" w:rsidRPr="00512D1A" w:rsidTr="0033157D">
        <w:trPr>
          <w:gridAfter w:val="1"/>
          <w:wAfter w:w="6" w:type="dxa"/>
          <w:trHeight w:val="374"/>
        </w:trPr>
        <w:tc>
          <w:tcPr>
            <w:tcW w:w="579"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lastRenderedPageBreak/>
              <w:t>4</w:t>
            </w:r>
            <w:r w:rsidRPr="00E24992">
              <w:rPr>
                <w:rFonts w:ascii="Times New Roman" w:eastAsiaTheme="minorHAnsi" w:hAnsi="Times New Roman"/>
                <w:bCs/>
                <w:color w:val="000000"/>
                <w:sz w:val="22"/>
                <w:szCs w:val="22"/>
                <w:lang w:val="en-GB"/>
              </w:rPr>
              <w:t>.</w:t>
            </w:r>
          </w:p>
        </w:tc>
        <w:tc>
          <w:tcPr>
            <w:tcW w:w="1934"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Prototipēšanas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darbnīcas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dators</w:t>
            </w:r>
            <w:proofErr w:type="spellEnd"/>
          </w:p>
        </w:tc>
        <w:tc>
          <w:tcPr>
            <w:tcW w:w="992"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4536" w:type="dxa"/>
          </w:tcPr>
          <w:p w:rsidR="00DC5B2C" w:rsidRPr="000A5F27" w:rsidRDefault="00DC5B2C" w:rsidP="0033157D">
            <w:pPr>
              <w:autoSpaceDE w:val="0"/>
              <w:autoSpaceDN w:val="0"/>
              <w:adjustRightInd w:val="0"/>
              <w:rPr>
                <w:rFonts w:ascii="Times New Roman" w:eastAsiaTheme="minorHAnsi" w:hAnsi="Times New Roman"/>
                <w:bCs/>
                <w:sz w:val="22"/>
                <w:szCs w:val="22"/>
                <w:lang w:val="en-GB"/>
              </w:rPr>
            </w:pPr>
            <w:r>
              <w:rPr>
                <w:rFonts w:ascii="Times New Roman" w:eastAsiaTheme="minorHAnsi" w:hAnsi="Times New Roman"/>
                <w:bCs/>
                <w:sz w:val="22"/>
                <w:szCs w:val="22"/>
                <w:lang w:val="en-GB"/>
              </w:rPr>
              <w:t>“</w:t>
            </w:r>
            <w:r w:rsidRPr="000A5F27">
              <w:rPr>
                <w:rFonts w:ascii="Times New Roman" w:eastAsiaTheme="minorHAnsi" w:hAnsi="Times New Roman"/>
                <w:bCs/>
                <w:sz w:val="22"/>
                <w:szCs w:val="22"/>
                <w:lang w:val="en-GB"/>
              </w:rPr>
              <w:t>Lenovo V530S Desktop</w:t>
            </w:r>
            <w:r>
              <w:rPr>
                <w:rFonts w:ascii="Times New Roman" w:eastAsiaTheme="minorHAnsi" w:hAnsi="Times New Roman"/>
                <w:bCs/>
                <w:sz w:val="22"/>
                <w:szCs w:val="22"/>
                <w:lang w:val="en-GB"/>
              </w:rPr>
              <w:t>”</w:t>
            </w:r>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vai</w:t>
            </w:r>
            <w:proofErr w:type="spellEnd"/>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ekvivalents</w:t>
            </w:r>
            <w:proofErr w:type="spellEnd"/>
          </w:p>
          <w:p w:rsidR="00DC5B2C" w:rsidRPr="000A5F27" w:rsidRDefault="00DC5B2C" w:rsidP="0033157D">
            <w:pPr>
              <w:autoSpaceDE w:val="0"/>
              <w:autoSpaceDN w:val="0"/>
              <w:adjustRightInd w:val="0"/>
              <w:rPr>
                <w:rFonts w:ascii="Times New Roman" w:eastAsiaTheme="minorHAnsi" w:hAnsi="Times New Roman"/>
                <w:bCs/>
                <w:sz w:val="22"/>
                <w:szCs w:val="22"/>
                <w:lang w:val="en-GB"/>
              </w:rPr>
            </w:pPr>
            <w:proofErr w:type="spellStart"/>
            <w:r w:rsidRPr="000A5F27">
              <w:rPr>
                <w:rFonts w:ascii="Times New Roman" w:eastAsiaTheme="minorHAnsi" w:hAnsi="Times New Roman"/>
                <w:bCs/>
                <w:sz w:val="22"/>
                <w:szCs w:val="22"/>
                <w:lang w:val="en-GB"/>
              </w:rPr>
              <w:t>Komplektācijā</w:t>
            </w:r>
            <w:proofErr w:type="spellEnd"/>
            <w:r w:rsidRPr="000A5F27">
              <w:rPr>
                <w:rFonts w:ascii="Times New Roman" w:eastAsiaTheme="minorHAnsi" w:hAnsi="Times New Roman"/>
                <w:bCs/>
                <w:sz w:val="22"/>
                <w:szCs w:val="22"/>
                <w:lang w:val="en-GB"/>
              </w:rPr>
              <w:t>:</w:t>
            </w:r>
          </w:p>
          <w:p w:rsidR="00DC5B2C" w:rsidRPr="000A5F27" w:rsidRDefault="00DC5B2C" w:rsidP="0033157D">
            <w:pPr>
              <w:autoSpaceDE w:val="0"/>
              <w:autoSpaceDN w:val="0"/>
              <w:adjustRightInd w:val="0"/>
              <w:rPr>
                <w:rFonts w:ascii="Times New Roman" w:eastAsiaTheme="minorHAnsi" w:hAnsi="Times New Roman"/>
                <w:bCs/>
                <w:sz w:val="22"/>
                <w:szCs w:val="22"/>
                <w:lang w:val="en-GB"/>
              </w:rPr>
            </w:pPr>
            <w:proofErr w:type="spellStart"/>
            <w:r w:rsidRPr="000A5F27">
              <w:rPr>
                <w:rFonts w:ascii="Times New Roman" w:eastAsiaTheme="minorHAnsi" w:hAnsi="Times New Roman"/>
                <w:bCs/>
                <w:sz w:val="22"/>
                <w:szCs w:val="22"/>
                <w:lang w:val="en-GB"/>
              </w:rPr>
              <w:t>Operētājsistēma</w:t>
            </w:r>
            <w:proofErr w:type="spellEnd"/>
            <w:r w:rsidRPr="000A5F27">
              <w:rPr>
                <w:rFonts w:ascii="Times New Roman" w:eastAsiaTheme="minorHAnsi" w:hAnsi="Times New Roman"/>
                <w:bCs/>
                <w:sz w:val="22"/>
                <w:szCs w:val="22"/>
                <w:lang w:val="en-GB"/>
              </w:rPr>
              <w:t>: Windows 10</w:t>
            </w:r>
          </w:p>
          <w:p w:rsidR="00DC5B2C" w:rsidRDefault="00DC5B2C" w:rsidP="0033157D">
            <w:pPr>
              <w:autoSpaceDE w:val="0"/>
              <w:autoSpaceDN w:val="0"/>
              <w:adjustRightInd w:val="0"/>
              <w:rPr>
                <w:rFonts w:ascii="Times New Roman" w:eastAsiaTheme="minorHAnsi" w:hAnsi="Times New Roman"/>
                <w:bCs/>
                <w:sz w:val="22"/>
                <w:szCs w:val="22"/>
                <w:lang w:val="en-GB"/>
              </w:rPr>
            </w:pPr>
            <w:proofErr w:type="spellStart"/>
            <w:r w:rsidRPr="000A5F27">
              <w:rPr>
                <w:rFonts w:ascii="Times New Roman" w:eastAsiaTheme="minorHAnsi" w:hAnsi="Times New Roman"/>
                <w:bCs/>
                <w:sz w:val="22"/>
                <w:szCs w:val="22"/>
                <w:lang w:val="en-GB"/>
              </w:rPr>
              <w:t>Klaviatūra</w:t>
            </w:r>
            <w:proofErr w:type="spellEnd"/>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datorpele</w:t>
            </w:r>
            <w:proofErr w:type="spellEnd"/>
            <w:r w:rsidRPr="000A5F27">
              <w:rPr>
                <w:rFonts w:ascii="Times New Roman" w:eastAsiaTheme="minorHAnsi" w:hAnsi="Times New Roman"/>
                <w:bCs/>
                <w:sz w:val="22"/>
                <w:szCs w:val="22"/>
                <w:lang w:val="en-GB"/>
              </w:rPr>
              <w:t xml:space="preserve"> un </w:t>
            </w:r>
            <w:proofErr w:type="spellStart"/>
            <w:r w:rsidRPr="000A5F27">
              <w:rPr>
                <w:rFonts w:ascii="Times New Roman" w:eastAsiaTheme="minorHAnsi" w:hAnsi="Times New Roman"/>
                <w:bCs/>
                <w:sz w:val="22"/>
                <w:szCs w:val="22"/>
                <w:lang w:val="en-GB"/>
              </w:rPr>
              <w:t>peles</w:t>
            </w:r>
            <w:proofErr w:type="spellEnd"/>
            <w:r w:rsidRPr="000A5F27">
              <w:rPr>
                <w:rFonts w:ascii="Times New Roman" w:eastAsiaTheme="minorHAnsi" w:hAnsi="Times New Roman"/>
                <w:bCs/>
                <w:sz w:val="22"/>
                <w:szCs w:val="22"/>
                <w:lang w:val="en-GB"/>
              </w:rPr>
              <w:t xml:space="preserve"> </w:t>
            </w:r>
            <w:proofErr w:type="spellStart"/>
            <w:r w:rsidRPr="000A5F27">
              <w:rPr>
                <w:rFonts w:ascii="Times New Roman" w:eastAsiaTheme="minorHAnsi" w:hAnsi="Times New Roman"/>
                <w:bCs/>
                <w:sz w:val="22"/>
                <w:szCs w:val="22"/>
                <w:lang w:val="en-GB"/>
              </w:rPr>
              <w:t>paliktnis</w:t>
            </w:r>
            <w:proofErr w:type="spellEnd"/>
          </w:p>
          <w:p w:rsidR="00DC5B2C"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sz w:val="22"/>
                <w:szCs w:val="22"/>
                <w:lang w:val="en-GB"/>
              </w:rPr>
              <w:t>Iekļauti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visi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nepieciešamie</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kabeļi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savienošanai</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ar</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frēzēšanas</w:t>
            </w:r>
            <w:proofErr w:type="spellEnd"/>
            <w:r>
              <w:rPr>
                <w:rFonts w:ascii="Times New Roman" w:eastAsiaTheme="minorHAnsi" w:hAnsi="Times New Roman"/>
                <w:bCs/>
                <w:sz w:val="22"/>
                <w:szCs w:val="22"/>
                <w:lang w:val="en-GB"/>
              </w:rPr>
              <w:t xml:space="preserve"> </w:t>
            </w:r>
            <w:proofErr w:type="spellStart"/>
            <w:r>
              <w:rPr>
                <w:rFonts w:ascii="Times New Roman" w:eastAsiaTheme="minorHAnsi" w:hAnsi="Times New Roman"/>
                <w:bCs/>
                <w:sz w:val="22"/>
                <w:szCs w:val="22"/>
                <w:lang w:val="en-GB"/>
              </w:rPr>
              <w:t>mašīnu</w:t>
            </w:r>
            <w:proofErr w:type="spellEnd"/>
            <w:r>
              <w:rPr>
                <w:rFonts w:ascii="Times New Roman" w:eastAsiaTheme="minorHAnsi" w:hAnsi="Times New Roman"/>
                <w:bCs/>
                <w:sz w:val="22"/>
                <w:szCs w:val="22"/>
                <w:lang w:val="en-GB"/>
              </w:rPr>
              <w:t xml:space="preserve">, 3D </w:t>
            </w:r>
            <w:proofErr w:type="spellStart"/>
            <w:r>
              <w:rPr>
                <w:rFonts w:ascii="Times New Roman" w:eastAsiaTheme="minorHAnsi" w:hAnsi="Times New Roman"/>
                <w:bCs/>
                <w:sz w:val="22"/>
                <w:szCs w:val="22"/>
                <w:lang w:val="en-GB"/>
              </w:rPr>
              <w:t>printeri</w:t>
            </w:r>
            <w:proofErr w:type="spellEnd"/>
            <w:r>
              <w:rPr>
                <w:rFonts w:ascii="Times New Roman" w:eastAsiaTheme="minorHAnsi" w:hAnsi="Times New Roman"/>
                <w:bCs/>
                <w:sz w:val="22"/>
                <w:szCs w:val="22"/>
                <w:lang w:val="en-GB"/>
              </w:rPr>
              <w:t xml:space="preserve">, 3D </w:t>
            </w:r>
            <w:proofErr w:type="spellStart"/>
            <w:r>
              <w:rPr>
                <w:rFonts w:ascii="Times New Roman" w:eastAsiaTheme="minorHAnsi" w:hAnsi="Times New Roman"/>
                <w:bCs/>
                <w:sz w:val="22"/>
                <w:szCs w:val="22"/>
                <w:lang w:val="en-GB"/>
              </w:rPr>
              <w:t>skeneri</w:t>
            </w:r>
            <w:proofErr w:type="spellEnd"/>
            <w:r>
              <w:rPr>
                <w:rFonts w:ascii="Times New Roman" w:eastAsiaTheme="minorHAnsi" w:hAnsi="Times New Roman"/>
                <w:bCs/>
                <w:sz w:val="22"/>
                <w:szCs w:val="22"/>
                <w:lang w:val="en-GB"/>
              </w:rPr>
              <w:t xml:space="preserve"> un </w:t>
            </w:r>
            <w:proofErr w:type="spellStart"/>
            <w:r>
              <w:rPr>
                <w:rFonts w:ascii="Times New Roman" w:eastAsiaTheme="minorHAnsi" w:hAnsi="Times New Roman"/>
                <w:bCs/>
                <w:sz w:val="22"/>
                <w:szCs w:val="22"/>
                <w:lang w:val="en-GB"/>
              </w:rPr>
              <w:t>monitoru</w:t>
            </w:r>
            <w:proofErr w:type="spellEnd"/>
            <w:r>
              <w:rPr>
                <w:rFonts w:ascii="Times New Roman" w:eastAsiaTheme="minorHAnsi" w:hAnsi="Times New Roman"/>
                <w:bCs/>
                <w:sz w:val="22"/>
                <w:szCs w:val="22"/>
                <w:lang w:val="en-GB"/>
              </w:rPr>
              <w:t>.</w:t>
            </w:r>
          </w:p>
        </w:tc>
        <w:tc>
          <w:tcPr>
            <w:tcW w:w="3685"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
        </w:tc>
        <w:tc>
          <w:tcPr>
            <w:tcW w:w="1417"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
        </w:tc>
      </w:tr>
      <w:tr w:rsidR="00DC5B2C" w:rsidRPr="00512D1A" w:rsidTr="0033157D">
        <w:trPr>
          <w:gridAfter w:val="1"/>
          <w:wAfter w:w="6" w:type="dxa"/>
          <w:trHeight w:val="374"/>
        </w:trPr>
        <w:tc>
          <w:tcPr>
            <w:tcW w:w="579" w:type="dxa"/>
          </w:tcPr>
          <w:p w:rsidR="00DC5B2C" w:rsidRPr="00B93B3D" w:rsidRDefault="00DC5B2C" w:rsidP="0033157D">
            <w:pPr>
              <w:autoSpaceDE w:val="0"/>
              <w:autoSpaceDN w:val="0"/>
              <w:adjustRightInd w:val="0"/>
              <w:rPr>
                <w:rFonts w:ascii="Times New Roman" w:eastAsiaTheme="minorHAnsi" w:hAnsi="Times New Roman"/>
                <w:bCs/>
                <w:color w:val="000000"/>
                <w:sz w:val="18"/>
                <w:szCs w:val="22"/>
                <w:lang w:val="en-GB"/>
              </w:rPr>
            </w:pPr>
            <w:r>
              <w:rPr>
                <w:rFonts w:ascii="Times New Roman" w:eastAsiaTheme="minorHAnsi" w:hAnsi="Times New Roman"/>
                <w:bCs/>
                <w:color w:val="000000"/>
                <w:sz w:val="22"/>
                <w:szCs w:val="22"/>
                <w:lang w:val="en-GB"/>
              </w:rPr>
              <w:t>5</w:t>
            </w:r>
            <w:r w:rsidRPr="00E24992">
              <w:rPr>
                <w:rFonts w:ascii="Times New Roman" w:eastAsiaTheme="minorHAnsi" w:hAnsi="Times New Roman"/>
                <w:bCs/>
                <w:color w:val="000000"/>
                <w:sz w:val="22"/>
                <w:szCs w:val="22"/>
                <w:lang w:val="en-GB"/>
              </w:rPr>
              <w:t>.</w:t>
            </w:r>
          </w:p>
        </w:tc>
        <w:tc>
          <w:tcPr>
            <w:tcW w:w="1934"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roofErr w:type="spellStart"/>
            <w:r>
              <w:rPr>
                <w:rFonts w:ascii="Times New Roman" w:eastAsiaTheme="minorHAnsi" w:hAnsi="Times New Roman"/>
                <w:bCs/>
                <w:color w:val="000000"/>
                <w:sz w:val="22"/>
                <w:szCs w:val="22"/>
                <w:lang w:val="en-GB"/>
              </w:rPr>
              <w:t>Prototipēšanas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darbnīcas</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datora</w:t>
            </w:r>
            <w:proofErr w:type="spellEnd"/>
            <w:r>
              <w:rPr>
                <w:rFonts w:ascii="Times New Roman" w:eastAsiaTheme="minorHAnsi" w:hAnsi="Times New Roman"/>
                <w:bCs/>
                <w:color w:val="000000"/>
                <w:sz w:val="22"/>
                <w:szCs w:val="22"/>
                <w:lang w:val="en-GB"/>
              </w:rPr>
              <w:t xml:space="preserve"> monitors</w:t>
            </w:r>
          </w:p>
        </w:tc>
        <w:tc>
          <w:tcPr>
            <w:tcW w:w="992"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gab.</w:t>
            </w:r>
          </w:p>
        </w:tc>
        <w:tc>
          <w:tcPr>
            <w:tcW w:w="851"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r>
              <w:rPr>
                <w:rFonts w:ascii="Times New Roman" w:eastAsiaTheme="minorHAnsi" w:hAnsi="Times New Roman"/>
                <w:bCs/>
                <w:color w:val="000000"/>
                <w:sz w:val="22"/>
                <w:szCs w:val="22"/>
                <w:lang w:val="en-GB"/>
              </w:rPr>
              <w:t>1</w:t>
            </w:r>
          </w:p>
        </w:tc>
        <w:tc>
          <w:tcPr>
            <w:tcW w:w="4536"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r w:rsidRPr="00E24992">
              <w:rPr>
                <w:rFonts w:ascii="Times New Roman" w:eastAsiaTheme="minorHAnsi" w:hAnsi="Times New Roman"/>
                <w:bCs/>
                <w:color w:val="000000"/>
                <w:sz w:val="22"/>
                <w:szCs w:val="22"/>
                <w:lang w:val="en-GB"/>
              </w:rPr>
              <w:t xml:space="preserve">Monitors </w:t>
            </w:r>
            <w:r>
              <w:rPr>
                <w:rFonts w:ascii="Times New Roman" w:eastAsiaTheme="minorHAnsi" w:hAnsi="Times New Roman"/>
                <w:bCs/>
                <w:color w:val="000000"/>
                <w:sz w:val="22"/>
                <w:szCs w:val="22"/>
                <w:lang w:val="en-GB"/>
              </w:rPr>
              <w:t>“</w:t>
            </w:r>
            <w:r w:rsidRPr="00E24992">
              <w:rPr>
                <w:rFonts w:ascii="Times New Roman" w:eastAsiaTheme="minorHAnsi" w:hAnsi="Times New Roman"/>
                <w:bCs/>
                <w:color w:val="000000"/>
                <w:sz w:val="22"/>
                <w:szCs w:val="22"/>
                <w:lang w:val="en-GB"/>
              </w:rPr>
              <w:t>Acer CB241Hy</w:t>
            </w:r>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vai</w:t>
            </w:r>
            <w:proofErr w:type="spellEnd"/>
            <w:r>
              <w:rPr>
                <w:rFonts w:ascii="Times New Roman" w:eastAsiaTheme="minorHAnsi" w:hAnsi="Times New Roman"/>
                <w:bCs/>
                <w:color w:val="000000"/>
                <w:sz w:val="22"/>
                <w:szCs w:val="22"/>
                <w:lang w:val="en-GB"/>
              </w:rPr>
              <w:t xml:space="preserve"> </w:t>
            </w:r>
            <w:proofErr w:type="spellStart"/>
            <w:r>
              <w:rPr>
                <w:rFonts w:ascii="Times New Roman" w:eastAsiaTheme="minorHAnsi" w:hAnsi="Times New Roman"/>
                <w:bCs/>
                <w:color w:val="000000"/>
                <w:sz w:val="22"/>
                <w:szCs w:val="22"/>
                <w:lang w:val="en-GB"/>
              </w:rPr>
              <w:t>ekvivalents</w:t>
            </w:r>
            <w:proofErr w:type="spellEnd"/>
          </w:p>
        </w:tc>
        <w:tc>
          <w:tcPr>
            <w:tcW w:w="3685"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
        </w:tc>
        <w:tc>
          <w:tcPr>
            <w:tcW w:w="1417" w:type="dxa"/>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22"/>
                <w:lang w:val="en-GB"/>
              </w:rPr>
            </w:pPr>
          </w:p>
        </w:tc>
      </w:tr>
      <w:tr w:rsidR="00DC5B2C" w:rsidRPr="00304CD8" w:rsidTr="0033157D">
        <w:trPr>
          <w:trHeight w:val="374"/>
        </w:trPr>
        <w:tc>
          <w:tcPr>
            <w:tcW w:w="14000" w:type="dxa"/>
            <w:gridSpan w:val="8"/>
          </w:tcPr>
          <w:p w:rsidR="00DC5B2C" w:rsidRPr="00B93B3D" w:rsidRDefault="00DC5B2C" w:rsidP="0033157D">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(bez PVN) EUR:</w:t>
            </w: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r>
      <w:tr w:rsidR="00DC5B2C" w:rsidRPr="00304CD8" w:rsidTr="0033157D">
        <w:trPr>
          <w:trHeight w:val="374"/>
        </w:trPr>
        <w:tc>
          <w:tcPr>
            <w:tcW w:w="14000" w:type="dxa"/>
            <w:gridSpan w:val="8"/>
          </w:tcPr>
          <w:p w:rsidR="00DC5B2C" w:rsidRPr="00B93B3D" w:rsidRDefault="00DC5B2C" w:rsidP="0033157D">
            <w:pPr>
              <w:autoSpaceDE w:val="0"/>
              <w:autoSpaceDN w:val="0"/>
              <w:adjustRightInd w:val="0"/>
              <w:jc w:val="right"/>
              <w:rPr>
                <w:rFonts w:ascii="Times New Roman" w:eastAsiaTheme="minorHAnsi" w:hAnsi="Times New Roman"/>
                <w:b/>
                <w:bCs/>
                <w:color w:val="000000"/>
                <w:sz w:val="22"/>
                <w:szCs w:val="18"/>
                <w:lang w:val="en-GB"/>
              </w:rPr>
            </w:pPr>
            <w:r w:rsidRPr="00B93B3D">
              <w:rPr>
                <w:rFonts w:ascii="Times New Roman" w:hAnsi="Times New Roman"/>
                <w:b/>
                <w:sz w:val="22"/>
              </w:rPr>
              <w:t>PVN ___% EUR:</w:t>
            </w: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r>
      <w:tr w:rsidR="00DC5B2C" w:rsidRPr="00304CD8" w:rsidTr="0033157D">
        <w:trPr>
          <w:trHeight w:val="374"/>
        </w:trPr>
        <w:tc>
          <w:tcPr>
            <w:tcW w:w="14000" w:type="dxa"/>
            <w:gridSpan w:val="8"/>
          </w:tcPr>
          <w:p w:rsidR="00DC5B2C" w:rsidRPr="00B93B3D" w:rsidRDefault="00DC5B2C" w:rsidP="0033157D">
            <w:pPr>
              <w:autoSpaceDE w:val="0"/>
              <w:autoSpaceDN w:val="0"/>
              <w:adjustRightInd w:val="0"/>
              <w:jc w:val="right"/>
              <w:rPr>
                <w:rFonts w:ascii="Times New Roman" w:eastAsiaTheme="minorHAnsi" w:hAnsi="Times New Roman"/>
                <w:b/>
                <w:bCs/>
                <w:color w:val="000000"/>
                <w:sz w:val="22"/>
                <w:szCs w:val="18"/>
                <w:lang w:val="en-GB"/>
              </w:rPr>
            </w:pPr>
            <w:proofErr w:type="spellStart"/>
            <w:r w:rsidRPr="00B93B3D">
              <w:rPr>
                <w:rFonts w:ascii="Times New Roman" w:hAnsi="Times New Roman"/>
                <w:b/>
                <w:sz w:val="22"/>
              </w:rPr>
              <w:t>Līgumcena</w:t>
            </w:r>
            <w:proofErr w:type="spellEnd"/>
            <w:r w:rsidRPr="00B93B3D">
              <w:rPr>
                <w:rFonts w:ascii="Times New Roman" w:hAnsi="Times New Roman"/>
                <w:b/>
                <w:sz w:val="22"/>
              </w:rPr>
              <w:t xml:space="preserve"> (</w:t>
            </w:r>
            <w:proofErr w:type="spellStart"/>
            <w:r w:rsidRPr="00B93B3D">
              <w:rPr>
                <w:rFonts w:ascii="Times New Roman" w:hAnsi="Times New Roman"/>
                <w:b/>
                <w:sz w:val="22"/>
              </w:rPr>
              <w:t>ar</w:t>
            </w:r>
            <w:proofErr w:type="spellEnd"/>
            <w:r w:rsidRPr="00B93B3D">
              <w:rPr>
                <w:rFonts w:ascii="Times New Roman" w:hAnsi="Times New Roman"/>
                <w:b/>
                <w:sz w:val="22"/>
              </w:rPr>
              <w:t xml:space="preserve"> PVN) EUR:</w:t>
            </w:r>
          </w:p>
        </w:tc>
        <w:tc>
          <w:tcPr>
            <w:tcW w:w="993" w:type="dxa"/>
            <w:gridSpan w:val="2"/>
          </w:tcPr>
          <w:p w:rsidR="00DC5B2C" w:rsidRDefault="00DC5B2C" w:rsidP="0033157D">
            <w:pPr>
              <w:autoSpaceDE w:val="0"/>
              <w:autoSpaceDN w:val="0"/>
              <w:adjustRightInd w:val="0"/>
              <w:rPr>
                <w:rFonts w:ascii="Times New Roman" w:eastAsiaTheme="minorHAnsi" w:hAnsi="Times New Roman"/>
                <w:bCs/>
                <w:color w:val="000000"/>
                <w:sz w:val="22"/>
                <w:szCs w:val="18"/>
                <w:lang w:val="en-GB"/>
              </w:rPr>
            </w:pPr>
          </w:p>
        </w:tc>
      </w:tr>
    </w:tbl>
    <w:p w:rsidR="00DC5B2C" w:rsidRDefault="00DC5B2C" w:rsidP="00DC5B2C">
      <w:pPr>
        <w:jc w:val="both"/>
        <w:rPr>
          <w:rFonts w:ascii="Times New Roman" w:hAnsi="Times New Roman"/>
          <w:bCs/>
          <w:sz w:val="22"/>
          <w:szCs w:val="22"/>
          <w:lang w:val="lv-LV"/>
        </w:rPr>
      </w:pPr>
    </w:p>
    <w:p w:rsidR="00DC5B2C" w:rsidRPr="00F972D6" w:rsidRDefault="00DC5B2C" w:rsidP="00DC5B2C">
      <w:pPr>
        <w:jc w:val="both"/>
        <w:rPr>
          <w:rFonts w:ascii="Times New Roman" w:hAnsi="Times New Roman"/>
          <w:b/>
          <w:iCs/>
          <w:sz w:val="22"/>
          <w:szCs w:val="22"/>
          <w:lang w:val="lv-LV"/>
        </w:rPr>
      </w:pPr>
      <w:r w:rsidRPr="00F972D6">
        <w:rPr>
          <w:rFonts w:ascii="Times New Roman" w:hAnsi="Times New Roman"/>
          <w:b/>
          <w:iCs/>
          <w:sz w:val="22"/>
          <w:szCs w:val="22"/>
          <w:lang w:val="lv-LV"/>
        </w:rPr>
        <w:t>Piezīmes:</w:t>
      </w:r>
    </w:p>
    <w:p w:rsidR="00DC5B2C" w:rsidRPr="00E42166"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Ja sarakstā ir minēti konkrēti preču ra</w:t>
      </w:r>
      <w:r>
        <w:rPr>
          <w:rFonts w:ascii="Times New Roman" w:hAnsi="Times New Roman"/>
          <w:iCs/>
          <w:sz w:val="22"/>
          <w:szCs w:val="22"/>
          <w:lang w:val="lv-LV"/>
        </w:rPr>
        <w:t>žotāju vai produktu nosaukumi, P</w:t>
      </w:r>
      <w:r w:rsidRPr="00E42166">
        <w:rPr>
          <w:rFonts w:ascii="Times New Roman" w:hAnsi="Times New Roman"/>
          <w:iCs/>
          <w:sz w:val="22"/>
          <w:szCs w:val="22"/>
          <w:lang w:val="lv-LV"/>
        </w:rPr>
        <w:t xml:space="preserve">retendents drīkst piedāvāt šiem konkrētajiem produktiem līdzvērtīgus (ekvivalentus) citu ražotāju produktus, kas kvalitātes, izpildījuma, ekspluatācijas īpašību, savietojamības un funkcionalitātes ziņā ir līdzvērtīgi vai pārāki kā sarakstā minētie, kā arī atbilst Tehniskajā specifikācijā norādītajām minimālajām prasībām. </w:t>
      </w:r>
    </w:p>
    <w:p w:rsidR="00DC5B2C" w:rsidRDefault="00DC5B2C" w:rsidP="00DC5B2C">
      <w:pPr>
        <w:jc w:val="both"/>
        <w:rPr>
          <w:rFonts w:ascii="Times New Roman" w:hAnsi="Times New Roman"/>
          <w:iCs/>
          <w:sz w:val="22"/>
          <w:szCs w:val="22"/>
          <w:lang w:val="lv-LV"/>
        </w:rPr>
      </w:pPr>
      <w:r w:rsidRPr="00E42166">
        <w:rPr>
          <w:rFonts w:ascii="Times New Roman" w:hAnsi="Times New Roman"/>
          <w:iCs/>
          <w:sz w:val="22"/>
          <w:szCs w:val="22"/>
          <w:lang w:val="lv-LV"/>
        </w:rPr>
        <w:t xml:space="preserve">Piedāvātās preces parametru raksturojošam mērvienību skaitam ir pieļaujama novirze +/- 10%. </w:t>
      </w:r>
    </w:p>
    <w:p w:rsidR="00DC5B2C" w:rsidRDefault="00DC5B2C" w:rsidP="00DC5B2C">
      <w:pPr>
        <w:jc w:val="both"/>
        <w:rPr>
          <w:rFonts w:ascii="Times New Roman" w:hAnsi="Times New Roman"/>
          <w:iCs/>
          <w:sz w:val="22"/>
          <w:szCs w:val="22"/>
          <w:lang w:val="lv-LV"/>
        </w:rPr>
      </w:pPr>
    </w:p>
    <w:p w:rsidR="00DC5B2C" w:rsidRDefault="00DC5B2C" w:rsidP="00DC5B2C">
      <w:pPr>
        <w:jc w:val="both"/>
        <w:rPr>
          <w:rFonts w:ascii="Times New Roman" w:hAnsi="Times New Roman"/>
          <w:iCs/>
          <w:sz w:val="22"/>
          <w:szCs w:val="22"/>
          <w:lang w:val="lv-LV"/>
        </w:rPr>
      </w:pPr>
      <w:r>
        <w:rPr>
          <w:rFonts w:ascii="Times New Roman" w:hAnsi="Times New Roman"/>
          <w:iCs/>
          <w:sz w:val="22"/>
          <w:szCs w:val="22"/>
          <w:lang w:val="lv-LV"/>
        </w:rPr>
        <w:t xml:space="preserve">Pasūtītājs ir tiesīgs piegādes līgumā neiekļaut visas un norādītajā apjomā uzskaitītās preces un to piederumus, ja kopējā līgumcena (ar PVN) pārsniedz Pasūtītāja finanšu iespējas. </w:t>
      </w:r>
    </w:p>
    <w:p w:rsidR="00DC5B2C" w:rsidRDefault="00DC5B2C" w:rsidP="00DC5B2C">
      <w:pPr>
        <w:jc w:val="both"/>
        <w:rPr>
          <w:rFonts w:ascii="Times New Roman" w:hAnsi="Times New Roman"/>
          <w:iCs/>
          <w:sz w:val="22"/>
          <w:szCs w:val="22"/>
          <w:lang w:val="lv-LV"/>
        </w:rPr>
      </w:pPr>
    </w:p>
    <w:p w:rsidR="00DC5B2C" w:rsidRDefault="00DC5B2C" w:rsidP="00DC5B2C">
      <w:pPr>
        <w:jc w:val="both"/>
        <w:rPr>
          <w:rFonts w:ascii="Times New Roman" w:hAnsi="Times New Roman"/>
          <w:iCs/>
          <w:sz w:val="22"/>
          <w:szCs w:val="22"/>
          <w:lang w:val="lv-LV"/>
        </w:rPr>
      </w:pPr>
    </w:p>
    <w:tbl>
      <w:tblPr>
        <w:tblW w:w="9361" w:type="dxa"/>
        <w:tblInd w:w="-10" w:type="dxa"/>
        <w:tblLayout w:type="fixed"/>
        <w:tblLook w:val="0000" w:firstRow="0" w:lastRow="0" w:firstColumn="0" w:lastColumn="0" w:noHBand="0" w:noVBand="0"/>
      </w:tblPr>
      <w:tblGrid>
        <w:gridCol w:w="6485"/>
        <w:gridCol w:w="2876"/>
      </w:tblGrid>
      <w:tr w:rsidR="00DC5B2C" w:rsidRPr="008A63DD" w:rsidTr="0033157D">
        <w:tc>
          <w:tcPr>
            <w:tcW w:w="6485" w:type="dxa"/>
            <w:tcBorders>
              <w:top w:val="single" w:sz="4" w:space="0" w:color="000000"/>
              <w:left w:val="single" w:sz="4" w:space="0" w:color="000000"/>
              <w:bottom w:val="single" w:sz="4" w:space="0" w:color="000000"/>
            </w:tcBorders>
          </w:tcPr>
          <w:p w:rsidR="00DC5B2C" w:rsidRPr="008A63DD" w:rsidRDefault="00DC5B2C"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Personas ar pārstāvības tiesībām vai tās pilnvarotās personas amats, vārds un uzvārds:</w:t>
            </w:r>
          </w:p>
        </w:tc>
        <w:tc>
          <w:tcPr>
            <w:tcW w:w="2876" w:type="dxa"/>
            <w:tcBorders>
              <w:top w:val="single" w:sz="4" w:space="0" w:color="000000"/>
              <w:left w:val="single" w:sz="4" w:space="0" w:color="000000"/>
              <w:bottom w:val="single" w:sz="4" w:space="0" w:color="000000"/>
              <w:right w:val="single" w:sz="4" w:space="0" w:color="000000"/>
            </w:tcBorders>
          </w:tcPr>
          <w:p w:rsidR="00DC5B2C" w:rsidRPr="008A63DD" w:rsidRDefault="00DC5B2C" w:rsidP="0033157D">
            <w:pPr>
              <w:snapToGrid w:val="0"/>
              <w:spacing w:after="60"/>
              <w:rPr>
                <w:rFonts w:ascii="Times New Roman" w:hAnsi="Times New Roman"/>
                <w:sz w:val="22"/>
                <w:szCs w:val="22"/>
                <w:lang w:val="lv-LV"/>
              </w:rPr>
            </w:pPr>
          </w:p>
        </w:tc>
      </w:tr>
      <w:tr w:rsidR="00DC5B2C" w:rsidRPr="008A63DD" w:rsidTr="0033157D">
        <w:tc>
          <w:tcPr>
            <w:tcW w:w="6485" w:type="dxa"/>
            <w:tcBorders>
              <w:left w:val="single" w:sz="4" w:space="0" w:color="000000"/>
              <w:bottom w:val="single" w:sz="4" w:space="0" w:color="000000"/>
            </w:tcBorders>
          </w:tcPr>
          <w:p w:rsidR="00DC5B2C" w:rsidRPr="008A63DD" w:rsidRDefault="00DC5B2C"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Paraksts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DC5B2C" w:rsidRPr="008A63DD" w:rsidRDefault="00DC5B2C" w:rsidP="0033157D">
            <w:pPr>
              <w:snapToGrid w:val="0"/>
              <w:spacing w:after="60"/>
              <w:rPr>
                <w:rFonts w:ascii="Times New Roman" w:hAnsi="Times New Roman"/>
                <w:sz w:val="22"/>
                <w:szCs w:val="22"/>
                <w:lang w:val="lv-LV"/>
              </w:rPr>
            </w:pPr>
          </w:p>
        </w:tc>
      </w:tr>
      <w:tr w:rsidR="00DC5B2C" w:rsidRPr="008A63DD" w:rsidTr="0033157D">
        <w:tc>
          <w:tcPr>
            <w:tcW w:w="6485" w:type="dxa"/>
            <w:tcBorders>
              <w:left w:val="single" w:sz="4" w:space="0" w:color="000000"/>
              <w:bottom w:val="single" w:sz="4" w:space="0" w:color="000000"/>
            </w:tcBorders>
          </w:tcPr>
          <w:p w:rsidR="00DC5B2C" w:rsidRPr="008A63DD" w:rsidRDefault="00DC5B2C" w:rsidP="0033157D">
            <w:pPr>
              <w:snapToGrid w:val="0"/>
              <w:spacing w:after="60"/>
              <w:rPr>
                <w:rFonts w:ascii="Times New Roman" w:hAnsi="Times New Roman"/>
                <w:sz w:val="22"/>
                <w:szCs w:val="22"/>
                <w:lang w:val="lv-LV"/>
              </w:rPr>
            </w:pPr>
            <w:r w:rsidRPr="008A63DD">
              <w:rPr>
                <w:rFonts w:ascii="Times New Roman" w:hAnsi="Times New Roman"/>
                <w:sz w:val="22"/>
                <w:szCs w:val="22"/>
                <w:lang w:val="lv-LV"/>
              </w:rPr>
              <w:t>Datums</w:t>
            </w:r>
            <w:r>
              <w:rPr>
                <w:rFonts w:ascii="Times New Roman" w:hAnsi="Times New Roman"/>
                <w:sz w:val="22"/>
                <w:szCs w:val="22"/>
                <w:lang w:val="lv-LV"/>
              </w:rPr>
              <w:t>*</w:t>
            </w:r>
            <w:r w:rsidRPr="008A63DD">
              <w:rPr>
                <w:rFonts w:ascii="Times New Roman" w:hAnsi="Times New Roman"/>
                <w:sz w:val="22"/>
                <w:szCs w:val="22"/>
                <w:lang w:val="lv-LV"/>
              </w:rPr>
              <w:t>:</w:t>
            </w:r>
          </w:p>
        </w:tc>
        <w:tc>
          <w:tcPr>
            <w:tcW w:w="2876" w:type="dxa"/>
            <w:tcBorders>
              <w:left w:val="single" w:sz="4" w:space="0" w:color="000000"/>
              <w:bottom w:val="single" w:sz="4" w:space="0" w:color="000000"/>
              <w:right w:val="single" w:sz="4" w:space="0" w:color="000000"/>
            </w:tcBorders>
          </w:tcPr>
          <w:p w:rsidR="00DC5B2C" w:rsidRPr="008A63DD" w:rsidRDefault="00DC5B2C" w:rsidP="0033157D">
            <w:pPr>
              <w:snapToGrid w:val="0"/>
              <w:spacing w:after="60"/>
              <w:rPr>
                <w:rFonts w:ascii="Times New Roman" w:hAnsi="Times New Roman"/>
                <w:sz w:val="22"/>
                <w:szCs w:val="22"/>
                <w:lang w:val="lv-LV"/>
              </w:rPr>
            </w:pPr>
          </w:p>
        </w:tc>
      </w:tr>
    </w:tbl>
    <w:p w:rsidR="00DC5B2C" w:rsidRDefault="00DC5B2C" w:rsidP="00DC5B2C">
      <w:pPr>
        <w:jc w:val="both"/>
        <w:rPr>
          <w:rFonts w:ascii="Times New Roman" w:hAnsi="Times New Roman"/>
          <w:iCs/>
          <w:sz w:val="22"/>
          <w:szCs w:val="22"/>
          <w:lang w:val="lv-LV"/>
        </w:rPr>
      </w:pPr>
    </w:p>
    <w:p w:rsidR="00DC5B2C" w:rsidRDefault="00DC5B2C" w:rsidP="00DC5B2C">
      <w:pPr>
        <w:jc w:val="both"/>
        <w:rPr>
          <w:rFonts w:ascii="Times New Roman" w:hAnsi="Times New Roman"/>
          <w:iCs/>
          <w:sz w:val="22"/>
          <w:szCs w:val="22"/>
          <w:lang w:val="lv-LV"/>
        </w:rPr>
      </w:pPr>
    </w:p>
    <w:p w:rsidR="00DC5B2C" w:rsidRDefault="00DC5B2C" w:rsidP="00DC5B2C">
      <w:pPr>
        <w:jc w:val="both"/>
        <w:rPr>
          <w:rFonts w:ascii="Times New Roman" w:hAnsi="Times New Roman"/>
          <w:iCs/>
          <w:sz w:val="22"/>
          <w:szCs w:val="22"/>
          <w:lang w:val="lv-LV"/>
        </w:rPr>
      </w:pPr>
      <w:r>
        <w:rPr>
          <w:rFonts w:ascii="Times New Roman" w:hAnsi="Times New Roman"/>
          <w:iCs/>
          <w:sz w:val="22"/>
          <w:szCs w:val="22"/>
          <w:lang w:val="lv-LV"/>
        </w:rPr>
        <w:t>* Sadaļas “Paraksts” un “Datums” neaizpilda, ja piedāvājumu sagatavo elektroniska dokumenta formātā un paraksta ar drošu elektronisku parakstu, kas satur laika zīmogu.</w:t>
      </w:r>
    </w:p>
    <w:p w:rsidR="00DC5B2C" w:rsidRPr="008A63DD" w:rsidRDefault="00DC5B2C" w:rsidP="00DC5B2C">
      <w:pPr>
        <w:pStyle w:val="Sarakstarindkopa"/>
        <w:shd w:val="clear" w:color="auto" w:fill="FFFFFF"/>
        <w:ind w:left="0"/>
        <w:contextualSpacing w:val="0"/>
        <w:rPr>
          <w:b/>
          <w:sz w:val="22"/>
          <w:szCs w:val="22"/>
        </w:rPr>
      </w:pPr>
    </w:p>
    <w:p w:rsidR="00DC5B2C" w:rsidRPr="008A63DD" w:rsidRDefault="00DC5B2C" w:rsidP="00DC5B2C">
      <w:pPr>
        <w:pStyle w:val="Sarakstarindkopa"/>
        <w:shd w:val="clear" w:color="auto" w:fill="FFFFFF"/>
        <w:spacing w:after="60"/>
        <w:ind w:left="0"/>
        <w:contextualSpacing w:val="0"/>
        <w:rPr>
          <w:sz w:val="22"/>
          <w:szCs w:val="22"/>
        </w:rPr>
      </w:pPr>
    </w:p>
    <w:p w:rsidR="006F2A95" w:rsidRDefault="006F2A95">
      <w:bookmarkStart w:id="0" w:name="_GoBack"/>
      <w:bookmarkEnd w:id="0"/>
    </w:p>
    <w:sectPr w:rsidR="006F2A95" w:rsidSect="009A3A54">
      <w:pgSz w:w="16838" w:h="11906" w:orient="landscape"/>
      <w:pgMar w:top="1276" w:right="851" w:bottom="1274" w:left="851" w:header="709"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Baltic">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4C2C" w:rsidRPr="00514453" w:rsidRDefault="00DC5B2C">
    <w:pPr>
      <w:pStyle w:val="Kjene"/>
      <w:jc w:val="right"/>
      <w:rPr>
        <w:rFonts w:ascii="Times New Roman" w:hAnsi="Times New Roman"/>
        <w:sz w:val="18"/>
      </w:rPr>
    </w:pPr>
    <w:r w:rsidRPr="00514453">
      <w:rPr>
        <w:rFonts w:ascii="Times New Roman" w:hAnsi="Times New Roman"/>
        <w:sz w:val="18"/>
      </w:rPr>
      <w:fldChar w:fldCharType="begin"/>
    </w:r>
    <w:r w:rsidRPr="00514453">
      <w:rPr>
        <w:rFonts w:ascii="Times New Roman" w:hAnsi="Times New Roman"/>
        <w:sz w:val="18"/>
      </w:rPr>
      <w:instrText xml:space="preserve"> PAGE   \* MERGEFORMAT </w:instrText>
    </w:r>
    <w:r w:rsidRPr="00514453">
      <w:rPr>
        <w:rFonts w:ascii="Times New Roman" w:hAnsi="Times New Roman"/>
        <w:sz w:val="18"/>
      </w:rPr>
      <w:fldChar w:fldCharType="separate"/>
    </w:r>
    <w:r>
      <w:rPr>
        <w:rFonts w:ascii="Times New Roman" w:hAnsi="Times New Roman"/>
        <w:noProof/>
        <w:sz w:val="18"/>
      </w:rPr>
      <w:t>10</w:t>
    </w:r>
    <w:r w:rsidRPr="00514453">
      <w:rPr>
        <w:rFonts w:ascii="Times New Roman" w:hAnsi="Times New Roman"/>
        <w:sz w:val="18"/>
      </w:rPr>
      <w:fldChar w:fldCharType="end"/>
    </w:r>
  </w:p>
  <w:p w:rsidR="00164C2C" w:rsidRDefault="00DC5B2C">
    <w:pPr>
      <w:pStyle w:val="Kjen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C55D0"/>
    <w:multiLevelType w:val="hybridMultilevel"/>
    <w:tmpl w:val="83CC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37A26"/>
    <w:multiLevelType w:val="hybridMultilevel"/>
    <w:tmpl w:val="53069600"/>
    <w:lvl w:ilvl="0" w:tplc="CC0A2978">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B2C"/>
    <w:rsid w:val="000349AA"/>
    <w:rsid w:val="006F2A95"/>
    <w:rsid w:val="007C75CC"/>
    <w:rsid w:val="00D13EFD"/>
    <w:rsid w:val="00DC5B2C"/>
    <w:rsid w:val="00E272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846474-3763-452C-93EE-752456FB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C5B2C"/>
    <w:pPr>
      <w:spacing w:after="0" w:line="240" w:lineRule="auto"/>
    </w:pPr>
    <w:rPr>
      <w:rFonts w:ascii="Times-Baltic" w:eastAsia="Times New Roman" w:hAnsi="Times-Baltic"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DC5B2C"/>
    <w:pPr>
      <w:ind w:left="720"/>
      <w:contextualSpacing/>
    </w:pPr>
    <w:rPr>
      <w:rFonts w:ascii="Times New Roman" w:hAnsi="Times New Roman"/>
      <w:sz w:val="24"/>
      <w:szCs w:val="24"/>
      <w:lang w:val="lv-LV"/>
    </w:rPr>
  </w:style>
  <w:style w:type="paragraph" w:styleId="Kjene">
    <w:name w:val="footer"/>
    <w:aliases w:val=" Char"/>
    <w:basedOn w:val="Parasts"/>
    <w:link w:val="KjeneRakstz"/>
    <w:unhideWhenUsed/>
    <w:rsid w:val="00DC5B2C"/>
    <w:pPr>
      <w:tabs>
        <w:tab w:val="center" w:pos="4153"/>
        <w:tab w:val="right" w:pos="8306"/>
      </w:tabs>
    </w:pPr>
  </w:style>
  <w:style w:type="character" w:customStyle="1" w:styleId="KjeneRakstz">
    <w:name w:val="Kājene Rakstz."/>
    <w:aliases w:val=" Char Rakstz."/>
    <w:basedOn w:val="Noklusjumarindkopasfonts"/>
    <w:link w:val="Kjene"/>
    <w:rsid w:val="00DC5B2C"/>
    <w:rPr>
      <w:rFonts w:ascii="Times-Baltic" w:eastAsia="Times New Roman" w:hAnsi="Times-Baltic" w:cs="Times New Roman"/>
      <w:sz w:val="20"/>
      <w:szCs w:val="20"/>
      <w:lang w:val="en-US"/>
    </w:rPr>
  </w:style>
  <w:style w:type="character" w:customStyle="1" w:styleId="SarakstarindkopaRakstz">
    <w:name w:val="Saraksta rindkopa Rakstz."/>
    <w:link w:val="Sarakstarindkopa"/>
    <w:uiPriority w:val="34"/>
    <w:rsid w:val="00DC5B2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735</Words>
  <Characters>4191</Characters>
  <Application>Microsoft Office Word</Application>
  <DocSecurity>0</DocSecurity>
  <Lines>34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Kristians Jacevics</dc:creator>
  <cp:keywords/>
  <dc:description/>
  <cp:lastModifiedBy>Kristians Jacevics</cp:lastModifiedBy>
  <cp:revision>1</cp:revision>
  <dcterms:created xsi:type="dcterms:W3CDTF">2018-12-07T11:37:00Z</dcterms:created>
  <dcterms:modified xsi:type="dcterms:W3CDTF">2018-12-07T11:38:00Z</dcterms:modified>
</cp:coreProperties>
</file>