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58" w:rsidRPr="00BE291C" w:rsidRDefault="00C463E9" w:rsidP="00BE291C">
      <w:pPr>
        <w:jc w:val="center"/>
        <w:rPr>
          <w:sz w:val="32"/>
          <w:szCs w:val="32"/>
        </w:rPr>
      </w:pPr>
      <w:r w:rsidRPr="00BE291C">
        <w:rPr>
          <w:sz w:val="32"/>
          <w:szCs w:val="32"/>
        </w:rPr>
        <w:t xml:space="preserve">Ventspils pirmsskolas izglītības iestādes “Varavīksne” </w:t>
      </w:r>
      <w:r w:rsidR="004C3F71" w:rsidRPr="00BE291C">
        <w:rPr>
          <w:sz w:val="32"/>
          <w:szCs w:val="32"/>
        </w:rPr>
        <w:t>izstrādātais metodiskais materiā</w:t>
      </w:r>
      <w:r w:rsidRPr="00BE291C">
        <w:rPr>
          <w:sz w:val="32"/>
          <w:szCs w:val="32"/>
        </w:rPr>
        <w:t>ls.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47"/>
        <w:gridCol w:w="6946"/>
      </w:tblGrid>
      <w:tr w:rsidR="00C463E9" w:rsidTr="00076E0A">
        <w:tc>
          <w:tcPr>
            <w:tcW w:w="2547" w:type="dxa"/>
          </w:tcPr>
          <w:p w:rsidR="00C463E9" w:rsidRDefault="00C463E9">
            <w:r>
              <w:t>Vecuma posms</w:t>
            </w:r>
          </w:p>
        </w:tc>
        <w:tc>
          <w:tcPr>
            <w:tcW w:w="6946" w:type="dxa"/>
          </w:tcPr>
          <w:p w:rsidR="00C463E9" w:rsidRDefault="00C463E9">
            <w:r>
              <w:t>3.posms, 5-7 gadi</w:t>
            </w:r>
          </w:p>
        </w:tc>
      </w:tr>
      <w:tr w:rsidR="00C463E9" w:rsidTr="00076E0A">
        <w:tc>
          <w:tcPr>
            <w:tcW w:w="2547" w:type="dxa"/>
          </w:tcPr>
          <w:p w:rsidR="00C463E9" w:rsidRDefault="00C463E9">
            <w:r>
              <w:t>Temats</w:t>
            </w:r>
          </w:p>
        </w:tc>
        <w:tc>
          <w:tcPr>
            <w:tcW w:w="6946" w:type="dxa"/>
          </w:tcPr>
          <w:p w:rsidR="00C463E9" w:rsidRDefault="004231DD">
            <w:r>
              <w:t>jebkurš</w:t>
            </w:r>
          </w:p>
        </w:tc>
      </w:tr>
      <w:tr w:rsidR="00C463E9" w:rsidTr="00076E0A">
        <w:tc>
          <w:tcPr>
            <w:tcW w:w="2547" w:type="dxa"/>
          </w:tcPr>
          <w:p w:rsidR="00C463E9" w:rsidRDefault="00C463E9">
            <w:r>
              <w:t>Joma/-s</w:t>
            </w:r>
          </w:p>
        </w:tc>
        <w:tc>
          <w:tcPr>
            <w:tcW w:w="6946" w:type="dxa"/>
          </w:tcPr>
          <w:p w:rsidR="00C463E9" w:rsidRDefault="00112E56">
            <w:r>
              <w:t>Matemātikas/V</w:t>
            </w:r>
            <w:r w:rsidR="00C463E9">
              <w:t>alodas</w:t>
            </w:r>
            <w:r w:rsidR="008D600D">
              <w:t>/Mākslas</w:t>
            </w:r>
          </w:p>
        </w:tc>
      </w:tr>
      <w:tr w:rsidR="00C463E9" w:rsidTr="00076E0A">
        <w:tc>
          <w:tcPr>
            <w:tcW w:w="2547" w:type="dxa"/>
          </w:tcPr>
          <w:p w:rsidR="00C463E9" w:rsidRDefault="00C463E9">
            <w:r>
              <w:t>Sasniedzamie rezultāti</w:t>
            </w:r>
            <w:r w:rsidR="00BE291C">
              <w:t xml:space="preserve"> saskaņā ap pirmsskolas programmu</w:t>
            </w:r>
          </w:p>
        </w:tc>
        <w:tc>
          <w:tcPr>
            <w:tcW w:w="6946" w:type="dxa"/>
          </w:tcPr>
          <w:p w:rsidR="00C463E9" w:rsidRPr="00112E56" w:rsidRDefault="00076E0A" w:rsidP="00076E0A">
            <w:pPr>
              <w:pStyle w:val="TableParagraph"/>
              <w:spacing w:line="266" w:lineRule="auto"/>
              <w:ind w:right="352"/>
              <w:rPr>
                <w:rFonts w:asciiTheme="minorHAnsi" w:hAnsiTheme="minorHAnsi" w:cstheme="minorHAnsi"/>
              </w:rPr>
            </w:pPr>
            <w:proofErr w:type="spellStart"/>
            <w:r w:rsidRPr="00076E0A">
              <w:rPr>
                <w:rFonts w:asciiTheme="minorHAnsi" w:hAnsiTheme="minorHAnsi" w:cstheme="minorHAnsi"/>
                <w:color w:val="231F20"/>
              </w:rPr>
              <w:t>Praktiski</w:t>
            </w:r>
            <w:proofErr w:type="spellEnd"/>
            <w:r w:rsidRPr="00076E0A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076E0A">
              <w:rPr>
                <w:rFonts w:asciiTheme="minorHAnsi" w:hAnsiTheme="minorHAnsi" w:cstheme="minorHAnsi"/>
                <w:color w:val="231F20"/>
              </w:rPr>
              <w:t>darbojas</w:t>
            </w:r>
            <w:proofErr w:type="spellEnd"/>
            <w:r w:rsidRPr="00076E0A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076E0A">
              <w:rPr>
                <w:rFonts w:asciiTheme="minorHAnsi" w:hAnsiTheme="minorHAnsi" w:cstheme="minorHAnsi"/>
                <w:color w:val="231F20"/>
              </w:rPr>
              <w:t>ar</w:t>
            </w:r>
            <w:proofErr w:type="spellEnd"/>
            <w:r w:rsidRPr="00076E0A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076E0A">
              <w:rPr>
                <w:rFonts w:asciiTheme="minorHAnsi" w:hAnsiTheme="minorHAnsi" w:cstheme="minorHAnsi"/>
                <w:color w:val="231F20"/>
              </w:rPr>
              <w:t>skaitāmo</w:t>
            </w:r>
            <w:proofErr w:type="spellEnd"/>
            <w:r w:rsidRPr="00076E0A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076E0A">
              <w:rPr>
                <w:rFonts w:asciiTheme="minorHAnsi" w:hAnsiTheme="minorHAnsi" w:cstheme="minorHAnsi"/>
                <w:color w:val="231F20"/>
              </w:rPr>
              <w:t>materiālu</w:t>
            </w:r>
            <w:proofErr w:type="spellEnd"/>
            <w:r w:rsidRPr="00076E0A">
              <w:rPr>
                <w:rFonts w:asciiTheme="minorHAnsi" w:hAnsiTheme="minorHAnsi" w:cstheme="minorHAnsi"/>
                <w:color w:val="231F20"/>
              </w:rPr>
              <w:t xml:space="preserve">, </w:t>
            </w:r>
            <w:proofErr w:type="spellStart"/>
            <w:r w:rsidRPr="00076E0A">
              <w:rPr>
                <w:rFonts w:asciiTheme="minorHAnsi" w:hAnsiTheme="minorHAnsi" w:cstheme="minorHAnsi"/>
                <w:color w:val="231F20"/>
              </w:rPr>
              <w:t>izzinot</w:t>
            </w:r>
            <w:proofErr w:type="spellEnd"/>
            <w:r w:rsidRPr="00076E0A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076E0A">
              <w:rPr>
                <w:rFonts w:asciiTheme="minorHAnsi" w:hAnsiTheme="minorHAnsi" w:cstheme="minorHAnsi"/>
                <w:color w:val="231F20"/>
              </w:rPr>
              <w:t>skaitļa</w:t>
            </w:r>
            <w:proofErr w:type="spellEnd"/>
            <w:r w:rsidRPr="00076E0A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076E0A">
              <w:rPr>
                <w:rFonts w:asciiTheme="minorHAnsi" w:hAnsiTheme="minorHAnsi" w:cstheme="minorHAnsi"/>
                <w:color w:val="231F20"/>
              </w:rPr>
              <w:t>sastāvu</w:t>
            </w:r>
            <w:proofErr w:type="spellEnd"/>
            <w:r w:rsidRPr="00076E0A">
              <w:rPr>
                <w:rFonts w:asciiTheme="minorHAnsi" w:hAnsiTheme="minorHAnsi" w:cstheme="minorHAnsi"/>
                <w:color w:val="231F20"/>
              </w:rPr>
              <w:t>.</w:t>
            </w:r>
            <w:r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076E0A">
              <w:rPr>
                <w:rFonts w:asciiTheme="minorHAnsi" w:hAnsiTheme="minorHAnsi" w:cstheme="minorHAnsi"/>
                <w:color w:val="231F20"/>
              </w:rPr>
              <w:t>Veido</w:t>
            </w:r>
            <w:proofErr w:type="spellEnd"/>
            <w:r w:rsidRPr="00076E0A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076E0A">
              <w:rPr>
                <w:rFonts w:asciiTheme="minorHAnsi" w:hAnsiTheme="minorHAnsi" w:cstheme="minorHAnsi"/>
                <w:color w:val="231F20"/>
              </w:rPr>
              <w:t>skaitli</w:t>
            </w:r>
            <w:proofErr w:type="spellEnd"/>
            <w:r w:rsidRPr="00076E0A">
              <w:rPr>
                <w:rFonts w:asciiTheme="minorHAnsi" w:hAnsiTheme="minorHAnsi" w:cstheme="minorHAnsi"/>
                <w:color w:val="231F20"/>
              </w:rPr>
              <w:t xml:space="preserve"> no </w:t>
            </w:r>
            <w:proofErr w:type="spellStart"/>
            <w:r w:rsidRPr="00076E0A">
              <w:rPr>
                <w:rFonts w:asciiTheme="minorHAnsi" w:hAnsiTheme="minorHAnsi" w:cstheme="minorHAnsi"/>
                <w:color w:val="231F20"/>
              </w:rPr>
              <w:t>vieniem</w:t>
            </w:r>
            <w:proofErr w:type="spellEnd"/>
            <w:r w:rsidRPr="00076E0A">
              <w:rPr>
                <w:rFonts w:asciiTheme="minorHAnsi" w:hAnsiTheme="minorHAnsi" w:cstheme="minorHAnsi"/>
                <w:color w:val="231F20"/>
              </w:rPr>
              <w:t>.</w:t>
            </w:r>
            <w:r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076E0A">
              <w:rPr>
                <w:rFonts w:asciiTheme="minorHAnsi" w:hAnsiTheme="minorHAnsi" w:cstheme="minorHAnsi"/>
                <w:color w:val="231F20"/>
              </w:rPr>
              <w:t>Praktiskā</w:t>
            </w:r>
            <w:proofErr w:type="spellEnd"/>
            <w:r w:rsidRPr="00076E0A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076E0A">
              <w:rPr>
                <w:rFonts w:asciiTheme="minorHAnsi" w:hAnsiTheme="minorHAnsi" w:cstheme="minorHAnsi"/>
                <w:color w:val="231F20"/>
              </w:rPr>
              <w:t>darbībā</w:t>
            </w:r>
            <w:proofErr w:type="spellEnd"/>
            <w:r w:rsidRPr="00076E0A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076E0A">
              <w:rPr>
                <w:rFonts w:asciiTheme="minorHAnsi" w:hAnsiTheme="minorHAnsi" w:cstheme="minorHAnsi"/>
                <w:color w:val="231F20"/>
              </w:rPr>
              <w:t>dala</w:t>
            </w:r>
            <w:proofErr w:type="spellEnd"/>
            <w:r w:rsidRPr="00076E0A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076E0A">
              <w:rPr>
                <w:rFonts w:asciiTheme="minorHAnsi" w:hAnsiTheme="minorHAnsi" w:cstheme="minorHAnsi"/>
                <w:color w:val="231F20"/>
              </w:rPr>
              <w:t>skaitu</w:t>
            </w:r>
            <w:proofErr w:type="spellEnd"/>
            <w:r w:rsidRPr="00076E0A">
              <w:rPr>
                <w:rFonts w:asciiTheme="minorHAnsi" w:hAnsiTheme="minorHAnsi" w:cstheme="minorHAnsi"/>
                <w:color w:val="231F20"/>
              </w:rPr>
              <w:t xml:space="preserve">, </w:t>
            </w:r>
            <w:proofErr w:type="spellStart"/>
            <w:r w:rsidRPr="00076E0A">
              <w:rPr>
                <w:rFonts w:asciiTheme="minorHAnsi" w:hAnsiTheme="minorHAnsi" w:cstheme="minorHAnsi"/>
                <w:color w:val="231F20"/>
              </w:rPr>
              <w:t>divās</w:t>
            </w:r>
            <w:proofErr w:type="spellEnd"/>
            <w:r w:rsidRPr="00076E0A">
              <w:rPr>
                <w:rFonts w:asciiTheme="minorHAnsi" w:hAnsiTheme="minorHAnsi" w:cstheme="minorHAnsi"/>
                <w:color w:val="231F20"/>
              </w:rPr>
              <w:t xml:space="preserve">, </w:t>
            </w:r>
            <w:proofErr w:type="spellStart"/>
            <w:r w:rsidRPr="00076E0A">
              <w:rPr>
                <w:rFonts w:asciiTheme="minorHAnsi" w:hAnsiTheme="minorHAnsi" w:cstheme="minorHAnsi"/>
                <w:color w:val="231F20"/>
              </w:rPr>
              <w:t>trīs</w:t>
            </w:r>
            <w:proofErr w:type="spellEnd"/>
            <w:r w:rsidRPr="00076E0A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076E0A">
              <w:rPr>
                <w:rFonts w:asciiTheme="minorHAnsi" w:hAnsiTheme="minorHAnsi" w:cstheme="minorHAnsi"/>
                <w:color w:val="231F20"/>
              </w:rPr>
              <w:t>utt</w:t>
            </w:r>
            <w:proofErr w:type="spellEnd"/>
            <w:r w:rsidRPr="00076E0A">
              <w:rPr>
                <w:rFonts w:asciiTheme="minorHAnsi" w:hAnsiTheme="minorHAnsi" w:cstheme="minorHAnsi"/>
                <w:color w:val="231F20"/>
              </w:rPr>
              <w:t xml:space="preserve">. </w:t>
            </w:r>
            <w:proofErr w:type="spellStart"/>
            <w:proofErr w:type="gramStart"/>
            <w:r w:rsidRPr="00076E0A">
              <w:rPr>
                <w:rFonts w:asciiTheme="minorHAnsi" w:hAnsiTheme="minorHAnsi" w:cstheme="minorHAnsi"/>
                <w:color w:val="231F20"/>
              </w:rPr>
              <w:t>daļās</w:t>
            </w:r>
            <w:proofErr w:type="spellEnd"/>
            <w:proofErr w:type="gramEnd"/>
            <w:r w:rsidRPr="00076E0A">
              <w:rPr>
                <w:rFonts w:asciiTheme="minorHAnsi" w:hAnsiTheme="minorHAnsi" w:cstheme="minorHAnsi"/>
                <w:color w:val="231F20"/>
              </w:rPr>
              <w:t xml:space="preserve">. </w:t>
            </w:r>
            <w:proofErr w:type="spellStart"/>
            <w:r w:rsidRPr="00076E0A">
              <w:rPr>
                <w:rFonts w:asciiTheme="minorHAnsi" w:hAnsiTheme="minorHAnsi" w:cstheme="minorHAnsi"/>
                <w:color w:val="231F20"/>
              </w:rPr>
              <w:t>Veido</w:t>
            </w:r>
            <w:proofErr w:type="spellEnd"/>
            <w:r w:rsidRPr="00076E0A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076E0A">
              <w:rPr>
                <w:rFonts w:asciiTheme="minorHAnsi" w:hAnsiTheme="minorHAnsi" w:cstheme="minorHAnsi"/>
                <w:color w:val="231F20"/>
              </w:rPr>
              <w:t>skaitļa</w:t>
            </w:r>
            <w:proofErr w:type="spellEnd"/>
            <w:r w:rsidRPr="00076E0A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076E0A">
              <w:rPr>
                <w:rFonts w:asciiTheme="minorHAnsi" w:hAnsiTheme="minorHAnsi" w:cstheme="minorHAnsi"/>
                <w:color w:val="231F20"/>
              </w:rPr>
              <w:t>sastāva</w:t>
            </w:r>
            <w:proofErr w:type="spellEnd"/>
            <w:r w:rsidRPr="00076E0A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076E0A">
              <w:rPr>
                <w:rFonts w:asciiTheme="minorHAnsi" w:hAnsiTheme="minorHAnsi" w:cstheme="minorHAnsi"/>
                <w:color w:val="231F20"/>
              </w:rPr>
              <w:t>dažādas</w:t>
            </w:r>
            <w:proofErr w:type="spellEnd"/>
            <w:r w:rsidRPr="00076E0A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076E0A">
              <w:rPr>
                <w:rFonts w:asciiTheme="minorHAnsi" w:hAnsiTheme="minorHAnsi" w:cstheme="minorHAnsi"/>
                <w:color w:val="231F20"/>
              </w:rPr>
              <w:t>variācijas</w:t>
            </w:r>
            <w:proofErr w:type="spellEnd"/>
            <w:r w:rsidRPr="00076E0A">
              <w:rPr>
                <w:rFonts w:asciiTheme="minorHAnsi" w:hAnsiTheme="minorHAnsi" w:cstheme="minorHAnsi"/>
                <w:color w:val="231F20"/>
              </w:rPr>
              <w:t xml:space="preserve"> (10 </w:t>
            </w:r>
            <w:proofErr w:type="spellStart"/>
            <w:r w:rsidRPr="00076E0A">
              <w:rPr>
                <w:rFonts w:asciiTheme="minorHAnsi" w:hAnsiTheme="minorHAnsi" w:cstheme="minorHAnsi"/>
                <w:color w:val="231F20"/>
              </w:rPr>
              <w:t>sastāv</w:t>
            </w:r>
            <w:proofErr w:type="spellEnd"/>
            <w:r w:rsidRPr="00076E0A">
              <w:rPr>
                <w:rFonts w:asciiTheme="minorHAnsi" w:hAnsiTheme="minorHAnsi" w:cstheme="minorHAnsi"/>
                <w:color w:val="231F20"/>
              </w:rPr>
              <w:t xml:space="preserve">, </w:t>
            </w:r>
            <w:proofErr w:type="spellStart"/>
            <w:r w:rsidRPr="00076E0A">
              <w:rPr>
                <w:rFonts w:asciiTheme="minorHAnsi" w:hAnsiTheme="minorHAnsi" w:cstheme="minorHAnsi"/>
                <w:color w:val="231F20"/>
              </w:rPr>
              <w:t>piemēram</w:t>
            </w:r>
            <w:proofErr w:type="spellEnd"/>
            <w:r w:rsidRPr="00076E0A">
              <w:rPr>
                <w:rFonts w:asciiTheme="minorHAnsi" w:hAnsiTheme="minorHAnsi" w:cstheme="minorHAnsi"/>
                <w:color w:val="231F20"/>
              </w:rPr>
              <w:t xml:space="preserve">, no 4, 4, 2 </w:t>
            </w:r>
            <w:proofErr w:type="spellStart"/>
            <w:r w:rsidRPr="00076E0A">
              <w:rPr>
                <w:rFonts w:asciiTheme="minorHAnsi" w:hAnsiTheme="minorHAnsi" w:cstheme="minorHAnsi"/>
                <w:color w:val="231F20"/>
              </w:rPr>
              <w:t>vai</w:t>
            </w:r>
            <w:proofErr w:type="spellEnd"/>
            <w:r w:rsidRPr="00076E0A">
              <w:rPr>
                <w:rFonts w:asciiTheme="minorHAnsi" w:hAnsiTheme="minorHAnsi" w:cstheme="minorHAnsi"/>
                <w:color w:val="231F20"/>
              </w:rPr>
              <w:t xml:space="preserve"> no 1, 9)</w:t>
            </w:r>
            <w:proofErr w:type="gramStart"/>
            <w:r w:rsidRPr="00076E0A">
              <w:rPr>
                <w:rFonts w:asciiTheme="minorHAnsi" w:hAnsiTheme="minorHAnsi" w:cstheme="minorHAnsi"/>
                <w:color w:val="231F20"/>
              </w:rPr>
              <w:t>.</w:t>
            </w:r>
            <w:r w:rsidR="00112E56" w:rsidRPr="00076E0A">
              <w:rPr>
                <w:rFonts w:asciiTheme="minorHAnsi" w:hAnsiTheme="minorHAnsi" w:cstheme="minorHAnsi"/>
              </w:rPr>
              <w:t>.</w:t>
            </w:r>
            <w:proofErr w:type="gramEnd"/>
            <w:r w:rsidR="00112E56" w:rsidRPr="00076E0A">
              <w:rPr>
                <w:rFonts w:asciiTheme="minorHAnsi" w:hAnsiTheme="minorHAnsi" w:cstheme="minorHAnsi"/>
              </w:rPr>
              <w:t xml:space="preserve"> Lasa </w:t>
            </w:r>
            <w:proofErr w:type="spellStart"/>
            <w:r w:rsidR="00112E56" w:rsidRPr="00076E0A">
              <w:rPr>
                <w:rFonts w:asciiTheme="minorHAnsi" w:hAnsiTheme="minorHAnsi" w:cstheme="minorHAnsi"/>
              </w:rPr>
              <w:t>vārdus</w:t>
            </w:r>
            <w:proofErr w:type="spellEnd"/>
            <w:r w:rsidR="00112E56" w:rsidRPr="00076E0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112E56" w:rsidRPr="00076E0A">
              <w:rPr>
                <w:rFonts w:asciiTheme="minorHAnsi" w:hAnsiTheme="minorHAnsi" w:cstheme="minorHAnsi"/>
              </w:rPr>
              <w:t>saprot</w:t>
            </w:r>
            <w:proofErr w:type="spellEnd"/>
            <w:r w:rsidR="00112E56" w:rsidRPr="00076E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12E56" w:rsidRPr="00076E0A">
              <w:rPr>
                <w:rFonts w:asciiTheme="minorHAnsi" w:hAnsiTheme="minorHAnsi" w:cstheme="minorHAnsi"/>
              </w:rPr>
              <w:t>izlasīto</w:t>
            </w:r>
            <w:proofErr w:type="spellEnd"/>
            <w:r w:rsidR="00112E56" w:rsidRPr="00076E0A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76E0A">
              <w:rPr>
                <w:rFonts w:asciiTheme="minorHAnsi" w:hAnsiTheme="minorHAnsi" w:cstheme="minorHAnsi"/>
                <w:color w:val="231F20"/>
              </w:rPr>
              <w:t>Zīmē</w:t>
            </w:r>
            <w:proofErr w:type="spellEnd"/>
            <w:r w:rsidRPr="00076E0A">
              <w:rPr>
                <w:rFonts w:asciiTheme="minorHAnsi" w:hAnsiTheme="minorHAnsi" w:cstheme="minorHAnsi"/>
                <w:color w:val="231F20"/>
              </w:rPr>
              <w:t xml:space="preserve">, </w:t>
            </w:r>
            <w:proofErr w:type="spellStart"/>
            <w:r w:rsidRPr="00076E0A">
              <w:rPr>
                <w:rFonts w:asciiTheme="minorHAnsi" w:hAnsiTheme="minorHAnsi" w:cstheme="minorHAnsi"/>
                <w:color w:val="231F20"/>
              </w:rPr>
              <w:t>glezno</w:t>
            </w:r>
            <w:proofErr w:type="spellEnd"/>
            <w:r w:rsidRPr="00076E0A">
              <w:rPr>
                <w:rFonts w:asciiTheme="minorHAnsi" w:hAnsiTheme="minorHAnsi" w:cstheme="minorHAnsi"/>
                <w:color w:val="231F20"/>
              </w:rPr>
              <w:t xml:space="preserve">, </w:t>
            </w:r>
            <w:proofErr w:type="spellStart"/>
            <w:r w:rsidRPr="00076E0A">
              <w:rPr>
                <w:rFonts w:asciiTheme="minorHAnsi" w:hAnsiTheme="minorHAnsi" w:cstheme="minorHAnsi"/>
                <w:color w:val="231F20"/>
              </w:rPr>
              <w:t>veido</w:t>
            </w:r>
            <w:proofErr w:type="spellEnd"/>
            <w:r w:rsidRPr="00076E0A">
              <w:rPr>
                <w:rFonts w:asciiTheme="minorHAnsi" w:hAnsiTheme="minorHAnsi" w:cstheme="minorHAnsi"/>
                <w:color w:val="231F20"/>
              </w:rPr>
              <w:t xml:space="preserve">, </w:t>
            </w:r>
            <w:proofErr w:type="spellStart"/>
            <w:r w:rsidRPr="00076E0A">
              <w:rPr>
                <w:rFonts w:asciiTheme="minorHAnsi" w:hAnsiTheme="minorHAnsi" w:cstheme="minorHAnsi"/>
                <w:color w:val="231F20"/>
              </w:rPr>
              <w:t>rada</w:t>
            </w:r>
            <w:proofErr w:type="spellEnd"/>
            <w:r w:rsidRPr="00076E0A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076E0A">
              <w:rPr>
                <w:rFonts w:asciiTheme="minorHAnsi" w:hAnsiTheme="minorHAnsi" w:cstheme="minorHAnsi"/>
                <w:color w:val="231F20"/>
              </w:rPr>
              <w:t>kolāžu</w:t>
            </w:r>
            <w:proofErr w:type="spellEnd"/>
            <w:r w:rsidRPr="00076E0A">
              <w:rPr>
                <w:rFonts w:asciiTheme="minorHAnsi" w:hAnsiTheme="minorHAnsi" w:cstheme="minorHAnsi"/>
                <w:color w:val="231F20"/>
              </w:rPr>
              <w:t xml:space="preserve">, </w:t>
            </w:r>
            <w:proofErr w:type="spellStart"/>
            <w:r w:rsidRPr="00076E0A">
              <w:rPr>
                <w:rFonts w:asciiTheme="minorHAnsi" w:hAnsiTheme="minorHAnsi" w:cstheme="minorHAnsi"/>
                <w:color w:val="231F20"/>
              </w:rPr>
              <w:t>mērķtiecīgi</w:t>
            </w:r>
            <w:proofErr w:type="spellEnd"/>
            <w:r w:rsidRPr="00076E0A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076E0A">
              <w:rPr>
                <w:rFonts w:asciiTheme="minorHAnsi" w:hAnsiTheme="minorHAnsi" w:cstheme="minorHAnsi"/>
                <w:color w:val="231F20"/>
              </w:rPr>
              <w:t>variē</w:t>
            </w:r>
            <w:proofErr w:type="spellEnd"/>
            <w:r w:rsidRPr="00076E0A">
              <w:rPr>
                <w:rFonts w:asciiTheme="minorHAnsi" w:hAnsiTheme="minorHAnsi" w:cstheme="minorHAnsi"/>
                <w:color w:val="231F20"/>
              </w:rPr>
              <w:t xml:space="preserve"> un </w:t>
            </w:r>
            <w:proofErr w:type="spellStart"/>
            <w:r w:rsidRPr="00076E0A">
              <w:rPr>
                <w:rFonts w:asciiTheme="minorHAnsi" w:hAnsiTheme="minorHAnsi" w:cstheme="minorHAnsi"/>
                <w:color w:val="231F20"/>
              </w:rPr>
              <w:t>kombinē</w:t>
            </w:r>
            <w:proofErr w:type="spellEnd"/>
            <w:r w:rsidRPr="00076E0A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076E0A">
              <w:rPr>
                <w:rFonts w:asciiTheme="minorHAnsi" w:hAnsiTheme="minorHAnsi" w:cstheme="minorHAnsi"/>
                <w:color w:val="231F20"/>
              </w:rPr>
              <w:t>krāsas</w:t>
            </w:r>
            <w:proofErr w:type="spellEnd"/>
            <w:r w:rsidRPr="00076E0A">
              <w:rPr>
                <w:rFonts w:asciiTheme="minorHAnsi" w:hAnsiTheme="minorHAnsi" w:cstheme="minorHAnsi"/>
                <w:color w:val="231F20"/>
              </w:rPr>
              <w:t xml:space="preserve">, </w:t>
            </w:r>
            <w:proofErr w:type="spellStart"/>
            <w:r w:rsidRPr="00076E0A">
              <w:rPr>
                <w:rFonts w:asciiTheme="minorHAnsi" w:hAnsiTheme="minorHAnsi" w:cstheme="minorHAnsi"/>
                <w:color w:val="231F20"/>
              </w:rPr>
              <w:t>līnijas</w:t>
            </w:r>
            <w:proofErr w:type="spellEnd"/>
            <w:r w:rsidRPr="00076E0A">
              <w:rPr>
                <w:rFonts w:asciiTheme="minorHAnsi" w:hAnsiTheme="minorHAnsi" w:cstheme="minorHAnsi"/>
                <w:color w:val="231F20"/>
              </w:rPr>
              <w:t>,</w:t>
            </w:r>
            <w:r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076E0A">
              <w:rPr>
                <w:rFonts w:asciiTheme="minorHAnsi" w:hAnsiTheme="minorHAnsi" w:cstheme="minorHAnsi"/>
                <w:color w:val="231F20"/>
              </w:rPr>
              <w:t>laukumus</w:t>
            </w:r>
            <w:proofErr w:type="spellEnd"/>
            <w:r w:rsidRPr="00076E0A">
              <w:rPr>
                <w:rFonts w:asciiTheme="minorHAnsi" w:hAnsiTheme="minorHAnsi" w:cstheme="minorHAnsi"/>
                <w:color w:val="231F20"/>
              </w:rPr>
              <w:t xml:space="preserve">, </w:t>
            </w:r>
            <w:proofErr w:type="spellStart"/>
            <w:r w:rsidRPr="00076E0A">
              <w:rPr>
                <w:rFonts w:asciiTheme="minorHAnsi" w:hAnsiTheme="minorHAnsi" w:cstheme="minorHAnsi"/>
                <w:color w:val="231F20"/>
              </w:rPr>
              <w:t>tekstūras</w:t>
            </w:r>
            <w:proofErr w:type="spellEnd"/>
            <w:r w:rsidRPr="00076E0A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076E0A">
              <w:rPr>
                <w:rFonts w:asciiTheme="minorHAnsi" w:hAnsiTheme="minorHAnsi" w:cstheme="minorHAnsi"/>
                <w:color w:val="231F20"/>
              </w:rPr>
              <w:t>dažādos</w:t>
            </w:r>
            <w:proofErr w:type="spellEnd"/>
            <w:r w:rsidRPr="00076E0A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076E0A">
              <w:rPr>
                <w:rFonts w:asciiTheme="minorHAnsi" w:hAnsiTheme="minorHAnsi" w:cstheme="minorHAnsi"/>
                <w:color w:val="231F20"/>
              </w:rPr>
              <w:t>formātos</w:t>
            </w:r>
            <w:proofErr w:type="spellEnd"/>
            <w:r w:rsidRPr="00076E0A">
              <w:rPr>
                <w:rFonts w:asciiTheme="minorHAnsi" w:hAnsiTheme="minorHAnsi" w:cstheme="minorHAnsi"/>
                <w:color w:val="231F20"/>
              </w:rPr>
              <w:t xml:space="preserve"> un </w:t>
            </w:r>
            <w:proofErr w:type="spellStart"/>
            <w:r w:rsidRPr="00076E0A">
              <w:rPr>
                <w:rFonts w:asciiTheme="minorHAnsi" w:hAnsiTheme="minorHAnsi" w:cstheme="minorHAnsi"/>
                <w:color w:val="231F20"/>
              </w:rPr>
              <w:t>ritmos</w:t>
            </w:r>
            <w:proofErr w:type="spellEnd"/>
            <w:r w:rsidRPr="00076E0A">
              <w:rPr>
                <w:rFonts w:asciiTheme="minorHAnsi" w:hAnsiTheme="minorHAnsi" w:cstheme="minorHAnsi"/>
                <w:color w:val="231F20"/>
              </w:rPr>
              <w:t>.</w:t>
            </w:r>
          </w:p>
        </w:tc>
      </w:tr>
      <w:tr w:rsidR="00C463E9" w:rsidTr="00076E0A">
        <w:tc>
          <w:tcPr>
            <w:tcW w:w="2547" w:type="dxa"/>
          </w:tcPr>
          <w:p w:rsidR="00C463E9" w:rsidRDefault="00C463E9">
            <w:r>
              <w:t>Apraksts</w:t>
            </w:r>
          </w:p>
        </w:tc>
        <w:tc>
          <w:tcPr>
            <w:tcW w:w="6946" w:type="dxa"/>
          </w:tcPr>
          <w:p w:rsidR="00C463E9" w:rsidRDefault="00076E0A" w:rsidP="00076E0A">
            <w:r>
              <w:t xml:space="preserve">Darba lapa </w:t>
            </w:r>
            <w:r w:rsidR="004231DD">
              <w:t xml:space="preserve">individuālajam </w:t>
            </w:r>
            <w:r>
              <w:t xml:space="preserve">(patstāvīgām) </w:t>
            </w:r>
            <w:r w:rsidR="004231DD">
              <w:t>darbam</w:t>
            </w:r>
            <w:r>
              <w:t xml:space="preserve"> matemātikas jomu centrā. Viena darba izpildei nepieciešamās zināšanas matemātikā, </w:t>
            </w:r>
            <w:proofErr w:type="spellStart"/>
            <w:r>
              <w:t>tekstpratībā</w:t>
            </w:r>
            <w:proofErr w:type="spellEnd"/>
            <w:r>
              <w:t>, mākslā. Nepieciešamība</w:t>
            </w:r>
            <w:r w:rsidR="008D600D">
              <w:t>s gadījumā tiek izmantots skaitā</w:t>
            </w:r>
            <w:r>
              <w:t>mais materiāls (piemēram kociņi) un lasīšanas atgādnes</w:t>
            </w:r>
            <w:r w:rsidR="008D600D">
              <w:t xml:space="preserve"> (alfabē</w:t>
            </w:r>
            <w:bookmarkStart w:id="0" w:name="_GoBack"/>
            <w:bookmarkEnd w:id="0"/>
            <w:r>
              <w:t>ts).</w:t>
            </w:r>
          </w:p>
        </w:tc>
      </w:tr>
      <w:tr w:rsidR="00C463E9" w:rsidTr="00076E0A">
        <w:tc>
          <w:tcPr>
            <w:tcW w:w="2547" w:type="dxa"/>
          </w:tcPr>
          <w:p w:rsidR="00C463E9" w:rsidRDefault="00C463E9">
            <w:r>
              <w:t>Autori</w:t>
            </w:r>
          </w:p>
        </w:tc>
        <w:tc>
          <w:tcPr>
            <w:tcW w:w="6946" w:type="dxa"/>
          </w:tcPr>
          <w:p w:rsidR="00C463E9" w:rsidRDefault="004C3F71">
            <w:r>
              <w:t xml:space="preserve">Skolotājas: Anita </w:t>
            </w:r>
            <w:proofErr w:type="spellStart"/>
            <w:r>
              <w:t>Žeimunde</w:t>
            </w:r>
            <w:proofErr w:type="spellEnd"/>
            <w:r>
              <w:t>, Kristīne Seržante</w:t>
            </w:r>
          </w:p>
        </w:tc>
      </w:tr>
    </w:tbl>
    <w:p w:rsidR="00076E0A" w:rsidRDefault="00BE291C">
      <w:r>
        <w:t xml:space="preserve">     </w:t>
      </w:r>
    </w:p>
    <w:p w:rsidR="00C463E9" w:rsidRDefault="00BE291C">
      <w:r>
        <w:t xml:space="preserve"> </w:t>
      </w:r>
      <w:r w:rsidR="00076E0A">
        <w:t xml:space="preserve">     </w:t>
      </w:r>
      <w:r>
        <w:t xml:space="preserve">  </w:t>
      </w:r>
      <w:r w:rsidR="00076E0A" w:rsidRPr="00076E0A">
        <w:rPr>
          <w:noProof/>
          <w:lang w:eastAsia="lv-LV"/>
        </w:rPr>
        <w:drawing>
          <wp:inline distT="0" distB="0" distL="0" distR="0">
            <wp:extent cx="5619750" cy="5867400"/>
            <wp:effectExtent l="0" t="0" r="0" b="0"/>
            <wp:docPr id="2" name="Attēls 2" descr="C:\Users\kristine.boitmane\Desktop\Darbības. Darba l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e.boitmane\Desktop\Darbības. Darba lap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690" cy="587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3E9" w:rsidSect="00076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roman"/>
    <w:pitch w:val="variable"/>
  </w:font>
  <w:font w:name="Gilroy-Light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E9"/>
    <w:rsid w:val="00076E0A"/>
    <w:rsid w:val="00112E56"/>
    <w:rsid w:val="00363CC4"/>
    <w:rsid w:val="004231DD"/>
    <w:rsid w:val="004C3F71"/>
    <w:rsid w:val="00567F82"/>
    <w:rsid w:val="006B3433"/>
    <w:rsid w:val="008D600D"/>
    <w:rsid w:val="00BE291C"/>
    <w:rsid w:val="00C463E9"/>
    <w:rsid w:val="00D7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01570-BBB8-4EE3-94B2-A8B99EA6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4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Parasts"/>
    <w:uiPriority w:val="1"/>
    <w:qFormat/>
    <w:rsid w:val="004231DD"/>
    <w:pPr>
      <w:widowControl w:val="0"/>
      <w:autoSpaceDE w:val="0"/>
      <w:autoSpaceDN w:val="0"/>
      <w:spacing w:before="126" w:after="0" w:line="240" w:lineRule="auto"/>
      <w:ind w:left="170"/>
    </w:pPr>
    <w:rPr>
      <w:rFonts w:ascii="Lato" w:eastAsia="Lato" w:hAnsi="Lato" w:cs="Lato"/>
      <w:lang w:val="en-US" w:bidi="en-US"/>
    </w:rPr>
  </w:style>
  <w:style w:type="paragraph" w:styleId="Saturs1">
    <w:name w:val="toc 1"/>
    <w:basedOn w:val="Parasts"/>
    <w:uiPriority w:val="1"/>
    <w:qFormat/>
    <w:rsid w:val="00076E0A"/>
    <w:pPr>
      <w:widowControl w:val="0"/>
      <w:autoSpaceDE w:val="0"/>
      <w:autoSpaceDN w:val="0"/>
      <w:spacing w:before="666" w:after="0" w:line="240" w:lineRule="auto"/>
      <w:ind w:left="113"/>
    </w:pPr>
    <w:rPr>
      <w:rFonts w:ascii="Gilroy-Light" w:eastAsia="Gilroy-Light" w:hAnsi="Gilroy-Light" w:cs="Gilroy-Light"/>
      <w:b/>
      <w:bCs/>
      <w:i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Boitmane</dc:creator>
  <cp:keywords/>
  <dc:description/>
  <cp:lastModifiedBy>Kristīne Boitmane</cp:lastModifiedBy>
  <cp:revision>3</cp:revision>
  <dcterms:created xsi:type="dcterms:W3CDTF">2019-11-01T11:08:00Z</dcterms:created>
  <dcterms:modified xsi:type="dcterms:W3CDTF">2019-11-01T11:19:00Z</dcterms:modified>
</cp:coreProperties>
</file>