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53" w:rsidRPr="00FA13BC" w:rsidRDefault="001626EC" w:rsidP="0066188A">
      <w:pPr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2</w:t>
      </w:r>
      <w:r w:rsidR="00514453" w:rsidRPr="00FA13BC">
        <w:rPr>
          <w:rFonts w:ascii="Times New Roman" w:hAnsi="Times New Roman"/>
          <w:b/>
          <w:sz w:val="22"/>
          <w:szCs w:val="22"/>
          <w:lang w:val="lv-LV"/>
        </w:rPr>
        <w:t>. pielikums</w:t>
      </w:r>
    </w:p>
    <w:p w:rsidR="00514453" w:rsidRPr="00FA13BC" w:rsidRDefault="00514453" w:rsidP="0066188A">
      <w:pPr>
        <w:ind w:right="-28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FA13BC">
        <w:rPr>
          <w:rFonts w:ascii="Times New Roman" w:hAnsi="Times New Roman"/>
          <w:i/>
          <w:sz w:val="22"/>
          <w:szCs w:val="22"/>
          <w:lang w:val="lv-LV"/>
        </w:rPr>
        <w:t>Cenu aptauja</w:t>
      </w:r>
    </w:p>
    <w:p w:rsidR="001626EC" w:rsidRPr="00FA13BC" w:rsidRDefault="001626EC" w:rsidP="0066188A">
      <w:pPr>
        <w:ind w:right="-28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FA13BC">
        <w:rPr>
          <w:rFonts w:ascii="Times New Roman" w:hAnsi="Times New Roman"/>
          <w:i/>
          <w:sz w:val="22"/>
          <w:szCs w:val="22"/>
          <w:lang w:val="lv-LV"/>
        </w:rPr>
        <w:t xml:space="preserve">“Veselības veicināšanas un sporta pasākumi” projekta </w:t>
      </w:r>
    </w:p>
    <w:p w:rsidR="00257648" w:rsidRPr="00FA13BC" w:rsidRDefault="001626EC" w:rsidP="0066188A">
      <w:pPr>
        <w:ind w:right="-28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FA13BC">
        <w:rPr>
          <w:rFonts w:ascii="Times New Roman" w:hAnsi="Times New Roman"/>
          <w:i/>
          <w:sz w:val="22"/>
          <w:szCs w:val="22"/>
          <w:lang w:val="lv-LV"/>
        </w:rPr>
        <w:t xml:space="preserve">“Pasākumi vietējās sabiedrības veselības veicināšanai </w:t>
      </w:r>
    </w:p>
    <w:p w:rsidR="001626EC" w:rsidRPr="00FA13BC" w:rsidRDefault="001626EC" w:rsidP="0066188A">
      <w:pPr>
        <w:ind w:right="-28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FA13BC">
        <w:rPr>
          <w:rFonts w:ascii="Times New Roman" w:hAnsi="Times New Roman"/>
          <w:i/>
          <w:sz w:val="22"/>
          <w:szCs w:val="22"/>
          <w:lang w:val="lv-LV"/>
        </w:rPr>
        <w:t>un slimību profilaksei Ventspilī” ietvaros</w:t>
      </w:r>
    </w:p>
    <w:p w:rsidR="00514453" w:rsidRPr="00FA13BC" w:rsidRDefault="001626EC" w:rsidP="0066188A">
      <w:pPr>
        <w:ind w:right="-28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FA13BC">
        <w:rPr>
          <w:rFonts w:ascii="Times New Roman" w:hAnsi="Times New Roman"/>
          <w:i/>
          <w:sz w:val="22"/>
          <w:szCs w:val="22"/>
          <w:lang w:val="lv-LV"/>
        </w:rPr>
        <w:t>ID Nr.</w:t>
      </w:r>
      <w:r w:rsidR="00027366">
        <w:rPr>
          <w:rFonts w:ascii="Times New Roman" w:hAnsi="Times New Roman"/>
          <w:i/>
          <w:sz w:val="22"/>
          <w:szCs w:val="22"/>
          <w:lang w:val="lv-LV"/>
        </w:rPr>
        <w:t xml:space="preserve"> IP/CA-2019-2</w:t>
      </w:r>
      <w:r w:rsidRPr="00FA13BC">
        <w:rPr>
          <w:rFonts w:ascii="Times New Roman" w:hAnsi="Times New Roman"/>
          <w:i/>
          <w:sz w:val="22"/>
          <w:szCs w:val="22"/>
          <w:lang w:val="lv-LV"/>
        </w:rPr>
        <w:t xml:space="preserve"> </w:t>
      </w:r>
    </w:p>
    <w:p w:rsidR="00514453" w:rsidRPr="00FA13BC" w:rsidRDefault="00514453" w:rsidP="0066188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:rsidR="0082412F" w:rsidRPr="00FA13BC" w:rsidRDefault="00BC1CFC" w:rsidP="0066188A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TEHNISKĀ</w:t>
      </w:r>
      <w:r w:rsidR="00AB11E3" w:rsidRPr="00FA13BC">
        <w:rPr>
          <w:rFonts w:ascii="Times New Roman" w:hAnsi="Times New Roman"/>
          <w:b/>
          <w:sz w:val="22"/>
          <w:szCs w:val="22"/>
          <w:lang w:val="lv-LV"/>
        </w:rPr>
        <w:t>S</w:t>
      </w:r>
      <w:r w:rsidRPr="00FA13BC">
        <w:rPr>
          <w:rFonts w:ascii="Times New Roman" w:hAnsi="Times New Roman"/>
          <w:b/>
          <w:sz w:val="22"/>
          <w:szCs w:val="22"/>
          <w:lang w:val="lv-LV"/>
        </w:rPr>
        <w:t xml:space="preserve"> SPECIFIKĀCIJA</w:t>
      </w:r>
      <w:r w:rsidR="00AB11E3" w:rsidRPr="00FA13BC">
        <w:rPr>
          <w:rFonts w:ascii="Times New Roman" w:hAnsi="Times New Roman"/>
          <w:b/>
          <w:sz w:val="22"/>
          <w:szCs w:val="22"/>
          <w:lang w:val="lv-LV"/>
        </w:rPr>
        <w:t>S</w:t>
      </w:r>
      <w:r w:rsidRPr="00FA13BC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="00514453" w:rsidRPr="00FA13BC">
        <w:rPr>
          <w:rFonts w:ascii="Times New Roman" w:hAnsi="Times New Roman"/>
          <w:b/>
          <w:sz w:val="22"/>
          <w:szCs w:val="22"/>
          <w:lang w:val="lv-LV"/>
        </w:rPr>
        <w:t>-</w:t>
      </w:r>
      <w:r w:rsidRPr="00FA13BC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="0082109E" w:rsidRPr="00FA13BC">
        <w:rPr>
          <w:rFonts w:ascii="Times New Roman" w:hAnsi="Times New Roman"/>
          <w:b/>
          <w:sz w:val="22"/>
          <w:szCs w:val="22"/>
          <w:lang w:val="lv-LV"/>
        </w:rPr>
        <w:t>FINANŠU PIEDĀVĀJUMS</w:t>
      </w:r>
    </w:p>
    <w:p w:rsidR="00F352DE" w:rsidRPr="00FA13BC" w:rsidRDefault="00F352DE" w:rsidP="0066188A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</w:p>
    <w:p w:rsidR="0082412F" w:rsidRPr="00FA13BC" w:rsidRDefault="0082412F" w:rsidP="0083482B">
      <w:pPr>
        <w:numPr>
          <w:ilvl w:val="0"/>
          <w:numId w:val="2"/>
        </w:numPr>
        <w:shd w:val="clear" w:color="auto" w:fill="D9D9D9"/>
        <w:rPr>
          <w:rFonts w:ascii="Times New Roman" w:hAnsi="Times New Roman"/>
          <w:b/>
          <w:bCs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bCs/>
          <w:sz w:val="22"/>
          <w:szCs w:val="22"/>
          <w:lang w:val="lv-LV"/>
        </w:rPr>
        <w:t>DAĻA</w:t>
      </w:r>
      <w:r w:rsidR="004C4E5C" w:rsidRPr="00FA13BC">
        <w:rPr>
          <w:rFonts w:ascii="Times New Roman" w:hAnsi="Times New Roman"/>
          <w:b/>
          <w:bCs/>
          <w:sz w:val="22"/>
          <w:szCs w:val="22"/>
          <w:lang w:val="lv-LV"/>
        </w:rPr>
        <w:t xml:space="preserve"> </w:t>
      </w:r>
      <w:r w:rsidR="00A90455" w:rsidRPr="00FA13BC">
        <w:rPr>
          <w:rFonts w:ascii="Times New Roman" w:hAnsi="Times New Roman"/>
          <w:b/>
          <w:bCs/>
          <w:sz w:val="22"/>
          <w:szCs w:val="22"/>
          <w:lang w:val="lv-LV"/>
        </w:rPr>
        <w:t xml:space="preserve">Tautas sporta pasākumi </w:t>
      </w:r>
      <w:r w:rsidRPr="00FA13BC">
        <w:rPr>
          <w:rFonts w:ascii="Times New Roman" w:hAnsi="Times New Roman"/>
          <w:b/>
          <w:bCs/>
          <w:sz w:val="22"/>
          <w:szCs w:val="22"/>
          <w:lang w:val="lv-LV"/>
        </w:rPr>
        <w:t>“NĀC</w:t>
      </w:r>
      <w:r w:rsidR="007F1D3C" w:rsidRPr="00FA13BC">
        <w:rPr>
          <w:rFonts w:ascii="Times New Roman" w:hAnsi="Times New Roman"/>
          <w:b/>
          <w:bCs/>
          <w:sz w:val="22"/>
          <w:szCs w:val="22"/>
          <w:lang w:val="lv-LV"/>
        </w:rPr>
        <w:t xml:space="preserve"> </w:t>
      </w:r>
      <w:r w:rsidRPr="00FA13BC">
        <w:rPr>
          <w:rFonts w:ascii="Times New Roman" w:hAnsi="Times New Roman"/>
          <w:b/>
          <w:bCs/>
          <w:sz w:val="22"/>
          <w:szCs w:val="22"/>
          <w:lang w:val="lv-LV"/>
        </w:rPr>
        <w:t>UN  S</w:t>
      </w:r>
      <w:r w:rsidR="00FB6066" w:rsidRPr="00FA13BC">
        <w:rPr>
          <w:rFonts w:ascii="Times New Roman" w:hAnsi="Times New Roman"/>
          <w:b/>
          <w:bCs/>
          <w:sz w:val="22"/>
          <w:szCs w:val="22"/>
          <w:lang w:val="lv-LV"/>
        </w:rPr>
        <w:t xml:space="preserve">PORTO!” un pasākumi ģimenēm </w:t>
      </w:r>
      <w:r w:rsidR="00F8052D" w:rsidRPr="00FA13BC">
        <w:rPr>
          <w:rFonts w:ascii="Times New Roman" w:hAnsi="Times New Roman"/>
          <w:b/>
          <w:bCs/>
          <w:sz w:val="22"/>
          <w:szCs w:val="22"/>
          <w:lang w:val="lv-LV"/>
        </w:rPr>
        <w:t>2019.gadā</w:t>
      </w:r>
    </w:p>
    <w:p w:rsidR="0082412F" w:rsidRPr="00FA13BC" w:rsidRDefault="0082412F" w:rsidP="0066188A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FA13BC">
        <w:rPr>
          <w:rFonts w:ascii="Times New Roman" w:hAnsi="Times New Roman"/>
          <w:sz w:val="22"/>
          <w:szCs w:val="22"/>
          <w:lang w:val="lv-LV"/>
        </w:rPr>
        <w:t>Pasākuma mērķis:</w:t>
      </w:r>
    </w:p>
    <w:p w:rsidR="0082412F" w:rsidRPr="00FA13BC" w:rsidRDefault="0082412F" w:rsidP="0083482B">
      <w:pPr>
        <w:pStyle w:val="ListParagraph"/>
        <w:numPr>
          <w:ilvl w:val="1"/>
          <w:numId w:val="2"/>
        </w:numPr>
        <w:ind w:left="567" w:hanging="425"/>
        <w:contextualSpacing w:val="0"/>
        <w:rPr>
          <w:sz w:val="22"/>
          <w:szCs w:val="22"/>
        </w:rPr>
      </w:pPr>
      <w:r w:rsidRPr="00FA13BC">
        <w:rPr>
          <w:sz w:val="22"/>
          <w:szCs w:val="22"/>
        </w:rPr>
        <w:t>Popularizēt sporta aktivitātes, kā veselīgu dzīvesveidu un lietderīgu brīvā laika pavadīšanas veidu;</w:t>
      </w:r>
    </w:p>
    <w:p w:rsidR="0082412F" w:rsidRPr="00FA13BC" w:rsidRDefault="0082412F" w:rsidP="0083482B">
      <w:pPr>
        <w:pStyle w:val="ListParagraph"/>
        <w:numPr>
          <w:ilvl w:val="1"/>
          <w:numId w:val="2"/>
        </w:numPr>
        <w:ind w:left="567" w:hanging="425"/>
        <w:contextualSpacing w:val="0"/>
        <w:rPr>
          <w:sz w:val="22"/>
          <w:szCs w:val="22"/>
        </w:rPr>
      </w:pPr>
      <w:r w:rsidRPr="00FA13BC">
        <w:rPr>
          <w:sz w:val="22"/>
          <w:szCs w:val="22"/>
        </w:rPr>
        <w:t>Veicināt sadarbību starp bērniem un vecākiem, kā arī ģimenēm;</w:t>
      </w:r>
    </w:p>
    <w:p w:rsidR="0082412F" w:rsidRPr="00FA13BC" w:rsidRDefault="0082412F" w:rsidP="0083482B">
      <w:pPr>
        <w:pStyle w:val="ListParagraph"/>
        <w:numPr>
          <w:ilvl w:val="1"/>
          <w:numId w:val="2"/>
        </w:numPr>
        <w:ind w:left="567" w:hanging="425"/>
        <w:contextualSpacing w:val="0"/>
        <w:rPr>
          <w:sz w:val="22"/>
          <w:szCs w:val="22"/>
        </w:rPr>
      </w:pPr>
      <w:r w:rsidRPr="00FA13BC">
        <w:rPr>
          <w:sz w:val="22"/>
          <w:szCs w:val="22"/>
        </w:rPr>
        <w:t>Iesaistīt iespējami vairāk iedzīvotājus sporta aktivitātēs – demokrātiskākos un veselīgākos sporta veidos.</w:t>
      </w:r>
    </w:p>
    <w:p w:rsidR="0082412F" w:rsidRPr="00FA13BC" w:rsidRDefault="0082412F" w:rsidP="0066188A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 xml:space="preserve">Pasākuma uzdevums: </w:t>
      </w:r>
      <w:r w:rsidRPr="00FA13BC">
        <w:rPr>
          <w:rFonts w:ascii="Times New Roman" w:hAnsi="Times New Roman"/>
          <w:sz w:val="22"/>
          <w:szCs w:val="22"/>
          <w:lang w:val="lv-LV"/>
        </w:rPr>
        <w:t xml:space="preserve">veidot pasākumu, kurā katram iedzīvotājam ir iespēja piedalīties un izvēlēties sporta aktivitātes atbilstoši savam vecumam,  fiziskai sagatavotībai un interesēm. </w:t>
      </w:r>
    </w:p>
    <w:p w:rsidR="00F352DE" w:rsidRPr="00FA13BC" w:rsidRDefault="00F352DE" w:rsidP="0066188A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:rsidR="0082412F" w:rsidRPr="00FA13BC" w:rsidRDefault="0082412F" w:rsidP="0066188A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Indikatīvais dalībnieku skaits</w:t>
      </w:r>
      <w:r w:rsidR="00085C7A" w:rsidRPr="00FA13BC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Pr="00FA13BC">
        <w:rPr>
          <w:rFonts w:ascii="Times New Roman" w:hAnsi="Times New Roman"/>
          <w:sz w:val="22"/>
          <w:szCs w:val="22"/>
          <w:lang w:val="lv-LV"/>
        </w:rPr>
        <w:t>– 200.</w:t>
      </w:r>
    </w:p>
    <w:p w:rsidR="001F1810" w:rsidRDefault="001F1810" w:rsidP="001F1810">
      <w:pPr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lv-LV"/>
        </w:rPr>
      </w:pPr>
    </w:p>
    <w:p w:rsidR="001F1810" w:rsidRPr="005D6DE8" w:rsidRDefault="001F1810" w:rsidP="001F1810">
      <w:pPr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lv-LV"/>
        </w:rPr>
      </w:pPr>
      <w:r w:rsidRPr="005D6DE8">
        <w:rPr>
          <w:rFonts w:ascii="Times New Roman" w:hAnsi="Times New Roman"/>
          <w:b/>
          <w:color w:val="FF0000"/>
          <w:sz w:val="22"/>
          <w:szCs w:val="22"/>
          <w:u w:val="single"/>
          <w:lang w:val="lv-LV"/>
        </w:rPr>
        <w:t xml:space="preserve">Piedāvājot savu cenu par 1. daļu, piedāvājums jāiesniedz pilnībā par visām </w:t>
      </w:r>
      <w:proofErr w:type="spellStart"/>
      <w:r w:rsidRPr="005D6DE8">
        <w:rPr>
          <w:rFonts w:ascii="Times New Roman" w:hAnsi="Times New Roman"/>
          <w:b/>
          <w:color w:val="FF0000"/>
          <w:sz w:val="22"/>
          <w:szCs w:val="22"/>
          <w:u w:val="single"/>
          <w:lang w:val="lv-LV"/>
        </w:rPr>
        <w:t>apakšaktivitātēm</w:t>
      </w:r>
      <w:proofErr w:type="spellEnd"/>
      <w:r w:rsidRPr="005D6DE8">
        <w:rPr>
          <w:rFonts w:ascii="Times New Roman" w:hAnsi="Times New Roman"/>
          <w:b/>
          <w:color w:val="FF0000"/>
          <w:sz w:val="22"/>
          <w:szCs w:val="22"/>
          <w:u w:val="single"/>
          <w:lang w:val="lv-LV"/>
        </w:rPr>
        <w:t xml:space="preserve"> – no 1.1. līdz 1.1</w:t>
      </w:r>
      <w:r>
        <w:rPr>
          <w:rFonts w:ascii="Times New Roman" w:hAnsi="Times New Roman"/>
          <w:b/>
          <w:color w:val="FF0000"/>
          <w:sz w:val="22"/>
          <w:szCs w:val="22"/>
          <w:u w:val="single"/>
          <w:lang w:val="lv-LV"/>
        </w:rPr>
        <w:t>1</w:t>
      </w:r>
      <w:r w:rsidRPr="005D6DE8">
        <w:rPr>
          <w:rFonts w:ascii="Times New Roman" w:hAnsi="Times New Roman"/>
          <w:b/>
          <w:color w:val="FF0000"/>
          <w:sz w:val="22"/>
          <w:szCs w:val="22"/>
          <w:u w:val="single"/>
          <w:lang w:val="lv-LV"/>
        </w:rPr>
        <w:t>.</w:t>
      </w:r>
    </w:p>
    <w:p w:rsidR="00E33075" w:rsidRPr="00FA13BC" w:rsidRDefault="00E33075" w:rsidP="0066188A">
      <w:pPr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5"/>
        <w:gridCol w:w="60"/>
        <w:gridCol w:w="43"/>
        <w:gridCol w:w="1765"/>
        <w:gridCol w:w="1809"/>
      </w:tblGrid>
      <w:tr w:rsidR="00404E1C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04E1C" w:rsidRPr="00FA13BC" w:rsidRDefault="00404E1C" w:rsidP="0083482B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Veselības skrējienu seriāls (6 kārtas)</w:t>
            </w:r>
          </w:p>
        </w:tc>
      </w:tr>
      <w:tr w:rsidR="00404E1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1C" w:rsidRPr="00FA13BC" w:rsidRDefault="00404E1C" w:rsidP="0066188A">
            <w:pPr>
              <w:ind w:right="-671"/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1C" w:rsidRPr="00FA13BC" w:rsidRDefault="00404E1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1C" w:rsidRPr="00FA13BC" w:rsidRDefault="00404E1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404E1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1C" w:rsidRPr="00FA13BC" w:rsidRDefault="00404E1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404E1C" w:rsidRPr="00FA13BC" w:rsidRDefault="00404E1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Trases marķēšana – 400m līdz 1000m aplis;</w:t>
            </w:r>
          </w:p>
          <w:p w:rsidR="00404E1C" w:rsidRPr="00FA13BC" w:rsidRDefault="00404E1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Instruktors, kas nodrošina dalībnieku iesildīšanu un atsildīšanu.</w:t>
            </w:r>
          </w:p>
          <w:p w:rsidR="00404E1C" w:rsidRPr="00FA13BC" w:rsidRDefault="00404E1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Katrā kārtā ūdens vai tēja un augļi;</w:t>
            </w:r>
          </w:p>
          <w:p w:rsidR="00404E1C" w:rsidRPr="00FA13BC" w:rsidRDefault="00404E1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Katrā sacensību kārtā 1-2 pārsteiguma balvas dalībniekiem;</w:t>
            </w:r>
          </w:p>
          <w:p w:rsidR="00404E1C" w:rsidRPr="00FA13BC" w:rsidRDefault="00404E1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:rsidR="00404E1C" w:rsidRDefault="00404E1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:rsidR="001F1810" w:rsidRPr="005D6DE8" w:rsidRDefault="001F1810" w:rsidP="001F1810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404E1C" w:rsidRPr="00FA13BC" w:rsidRDefault="00404E1C" w:rsidP="0066188A">
            <w:pPr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Jāiesaista ne mazāk kā 30 dalībnieki.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1C" w:rsidRPr="00FA13BC" w:rsidRDefault="001F1810" w:rsidP="00405A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No maija līdz oktobrim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1C" w:rsidRPr="00FA13BC" w:rsidRDefault="00404E1C" w:rsidP="00405A2A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FA13BC">
              <w:rPr>
                <w:rFonts w:ascii="Times New Roman" w:hAnsi="Times New Roman"/>
                <w:lang w:val="lv-LV"/>
              </w:rPr>
              <w:t>Reņķa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dārzs, stadions vai cita atbilstoša vieta</w:t>
            </w:r>
          </w:p>
          <w:p w:rsidR="00404E1C" w:rsidRPr="00FA13BC" w:rsidRDefault="00404E1C" w:rsidP="00405A2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404E1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1C" w:rsidRPr="00FA13BC" w:rsidRDefault="00404E1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1C" w:rsidRPr="00FA13BC" w:rsidRDefault="00404E1C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404E1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1C" w:rsidRPr="00FA13BC" w:rsidRDefault="00404E1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1C" w:rsidRPr="00FA13BC" w:rsidRDefault="00404E1C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404E1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1C" w:rsidRPr="00FA13BC" w:rsidRDefault="00702AEB" w:rsidP="0066188A">
            <w:pPr>
              <w:jc w:val="right"/>
              <w:rPr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1F1810">
              <w:rPr>
                <w:rFonts w:ascii="Times New Roman" w:hAnsi="Times New Roman"/>
                <w:b/>
                <w:lang w:val="lv-LV"/>
              </w:rPr>
              <w:t>1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404E1C" w:rsidRPr="00FA13BC">
              <w:rPr>
                <w:rFonts w:ascii="Times New Roman" w:hAnsi="Times New Roman"/>
                <w:b/>
                <w:lang w:val="lv-LV"/>
              </w:rPr>
              <w:t>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1C" w:rsidRPr="00FA13BC" w:rsidRDefault="00404E1C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EB5BCE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B5BCE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1.</w:t>
            </w:r>
            <w:r w:rsidR="0066188A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2</w:t>
            </w: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.</w:t>
            </w:r>
            <w:r w:rsidR="00EB5BCE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Orientēšanās sporta 4 posmi Ventspils pilsētā instruktora vadībā</w:t>
            </w:r>
          </w:p>
        </w:tc>
      </w:tr>
      <w:tr w:rsidR="00EB5BCE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CD0B7D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7D" w:rsidRPr="005D6DE8" w:rsidRDefault="00CD0B7D" w:rsidP="00CD0B7D">
            <w:pPr>
              <w:rPr>
                <w:rFonts w:ascii="Times New Roman" w:hAnsi="Times New Roman"/>
                <w:i/>
                <w:lang w:val="lv-LV"/>
              </w:rPr>
            </w:pPr>
            <w:r w:rsidRPr="005D6DE8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Trases marķēšana;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Instruktora piesaiste;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Sacensību inventāra nodrošinājums (kompass, karte u.c.);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5D6DE8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5D6DE8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:rsidR="00CD0B7D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b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 xml:space="preserve">Jāiesaista ne mazāk kā 15 dalībnieki.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7D" w:rsidRPr="00FA13BC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No maija līdz oktobrim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7D" w:rsidRPr="00FA13BC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Ventspils  pilsētā un  novadā</w:t>
            </w:r>
          </w:p>
        </w:tc>
      </w:tr>
      <w:tr w:rsidR="00EB5BCE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EB5BCE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EB5BCE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1F1810">
              <w:rPr>
                <w:rFonts w:ascii="Times New Roman" w:hAnsi="Times New Roman"/>
                <w:b/>
                <w:lang w:val="lv-LV"/>
              </w:rPr>
              <w:t>2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EB5BCE" w:rsidRPr="00FA13BC">
              <w:rPr>
                <w:rFonts w:ascii="Times New Roman" w:hAnsi="Times New Roman"/>
                <w:b/>
                <w:lang w:val="lv-LV"/>
              </w:rPr>
              <w:t>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EB5BCE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B5BCE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66188A" w:rsidRPr="00FA13BC">
              <w:rPr>
                <w:rFonts w:ascii="Times New Roman" w:hAnsi="Times New Roman"/>
                <w:b/>
                <w:lang w:val="lv-LV"/>
              </w:rPr>
              <w:t>3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EB5BCE" w:rsidRPr="00FA13BC">
              <w:rPr>
                <w:rFonts w:ascii="Times New Roman" w:hAnsi="Times New Roman"/>
                <w:b/>
                <w:lang w:val="lv-LV"/>
              </w:rPr>
              <w:t xml:space="preserve">Skrējiens apkārt </w:t>
            </w:r>
            <w:proofErr w:type="spellStart"/>
            <w:r w:rsidR="00EB5BCE" w:rsidRPr="00FA13BC">
              <w:rPr>
                <w:rFonts w:ascii="Times New Roman" w:hAnsi="Times New Roman"/>
                <w:b/>
                <w:lang w:val="lv-LV"/>
              </w:rPr>
              <w:t>Būšnieku</w:t>
            </w:r>
            <w:proofErr w:type="spellEnd"/>
            <w:r w:rsidR="00EB5BCE" w:rsidRPr="00FA13BC">
              <w:rPr>
                <w:rFonts w:ascii="Times New Roman" w:hAnsi="Times New Roman"/>
                <w:b/>
                <w:lang w:val="lv-LV"/>
              </w:rPr>
              <w:t xml:space="preserve"> ezeram</w:t>
            </w:r>
          </w:p>
        </w:tc>
      </w:tr>
      <w:tr w:rsidR="00EB5BCE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ind w:right="-671"/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E" w:rsidRPr="00FA13BC" w:rsidRDefault="00EB5BCE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67684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67684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Trases marķēšana</w:t>
            </w:r>
            <w:r w:rsidR="00CD0B7D">
              <w:rPr>
                <w:rFonts w:ascii="Times New Roman" w:hAnsi="Times New Roman"/>
                <w:lang w:val="lv-LV"/>
              </w:rPr>
              <w:t>;</w:t>
            </w:r>
          </w:p>
          <w:p w:rsidR="00CD0B7D" w:rsidRPr="00FA13BC" w:rsidRDefault="00CD0B7D" w:rsidP="0066188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Instruktora piesaiste;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Dalībnieku pavadīšana;</w:t>
            </w:r>
          </w:p>
          <w:p w:rsidR="0067684C" w:rsidRPr="00FA13BC" w:rsidRDefault="0067684C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Medicīnas nodrošinājums;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lastRenderedPageBreak/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</w:t>
            </w:r>
            <w:r w:rsidR="00CD0B7D">
              <w:rPr>
                <w:rFonts w:ascii="Times New Roman" w:hAnsi="Times New Roman"/>
                <w:lang w:val="lv-LV"/>
              </w:rPr>
              <w:t>;</w:t>
            </w:r>
          </w:p>
          <w:p w:rsidR="0067684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Jāiesaista ne mazāk kā 20 dalībnieki.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FB6066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lastRenderedPageBreak/>
              <w:t>maijs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FA13BC">
              <w:rPr>
                <w:rFonts w:ascii="Times New Roman" w:hAnsi="Times New Roman"/>
                <w:lang w:val="lv-LV"/>
              </w:rPr>
              <w:t>Staldzenē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  pie 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Būšnieku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ezera laivu bāzes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1F1810">
              <w:rPr>
                <w:rFonts w:ascii="Times New Roman" w:hAnsi="Times New Roman"/>
                <w:b/>
                <w:lang w:val="lv-LV"/>
              </w:rPr>
              <w:t>3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67684C" w:rsidRPr="00FA13BC">
              <w:rPr>
                <w:rFonts w:ascii="Times New Roman" w:hAnsi="Times New Roman"/>
                <w:b/>
                <w:lang w:val="lv-LV"/>
              </w:rPr>
              <w:t>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67684C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684C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1.</w:t>
            </w:r>
            <w:r w:rsidR="0066188A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4</w:t>
            </w: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.</w:t>
            </w:r>
            <w:r w:rsidR="0067684C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Velo brauciens</w:t>
            </w:r>
          </w:p>
        </w:tc>
      </w:tr>
      <w:tr w:rsidR="0067684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67684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Trases izveide – vismaz 7km</w:t>
            </w:r>
            <w:r w:rsidR="00CD0B7D">
              <w:rPr>
                <w:rFonts w:ascii="Times New Roman" w:hAnsi="Times New Roman"/>
                <w:lang w:val="lv-LV"/>
              </w:rPr>
              <w:t>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Drošības nodrošinājums trasē;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Dalībnieku pavadīšana;</w:t>
            </w:r>
          </w:p>
          <w:p w:rsidR="0067684C" w:rsidRPr="00FA13BC" w:rsidRDefault="0067684C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Dalībnieku apbalvošana (6 balvas);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</w:t>
            </w:r>
            <w:r w:rsidR="00CD0B7D">
              <w:rPr>
                <w:rFonts w:ascii="Times New Roman" w:hAnsi="Times New Roman"/>
                <w:lang w:val="lv-LV"/>
              </w:rPr>
              <w:t>;</w:t>
            </w:r>
          </w:p>
          <w:p w:rsidR="0067684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Jāiesaista ne mazāk kā 30 dalībnieki.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F8052D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Divas</w:t>
            </w:r>
            <w:r w:rsidR="00FB6066" w:rsidRPr="00FA13BC">
              <w:rPr>
                <w:rFonts w:ascii="Times New Roman" w:hAnsi="Times New Roman"/>
                <w:lang w:val="lv-LV"/>
              </w:rPr>
              <w:t xml:space="preserve"> reiz</w:t>
            </w:r>
            <w:r w:rsidRPr="00FA13BC">
              <w:rPr>
                <w:rFonts w:ascii="Times New Roman" w:hAnsi="Times New Roman"/>
                <w:lang w:val="lv-LV"/>
              </w:rPr>
              <w:t>es</w:t>
            </w:r>
            <w:r w:rsidR="00FB6066" w:rsidRPr="00FA13BC">
              <w:rPr>
                <w:rFonts w:ascii="Times New Roman" w:hAnsi="Times New Roman"/>
                <w:lang w:val="lv-LV"/>
              </w:rPr>
              <w:t xml:space="preserve"> gadā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Brauciens pa velo celiņiem</w:t>
            </w: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1F1810">
              <w:rPr>
                <w:rFonts w:ascii="Times New Roman" w:hAnsi="Times New Roman"/>
                <w:b/>
                <w:lang w:val="lv-LV"/>
              </w:rPr>
              <w:t>4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67684C" w:rsidRPr="00FA13BC">
              <w:rPr>
                <w:rFonts w:ascii="Times New Roman" w:hAnsi="Times New Roman"/>
                <w:b/>
                <w:lang w:val="lv-LV"/>
              </w:rPr>
              <w:t>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67684C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7684C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66188A" w:rsidRPr="00FA13BC">
              <w:rPr>
                <w:rFonts w:ascii="Times New Roman" w:hAnsi="Times New Roman"/>
                <w:b/>
                <w:lang w:val="lv-LV"/>
              </w:rPr>
              <w:t>5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67684C" w:rsidRPr="00FA13BC">
              <w:rPr>
                <w:rFonts w:ascii="Times New Roman" w:hAnsi="Times New Roman"/>
                <w:b/>
                <w:lang w:val="lv-LV"/>
              </w:rPr>
              <w:t>Pludmales futbola turnīrs</w:t>
            </w:r>
          </w:p>
        </w:tc>
      </w:tr>
      <w:tr w:rsidR="0067684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Norises vieta</w:t>
            </w:r>
          </w:p>
        </w:tc>
      </w:tr>
      <w:tr w:rsidR="0067684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67684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Divu pludmales futbola laukumu iekārtošana;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Uzvarētāj</w:t>
            </w:r>
            <w:r w:rsidR="00FB6066" w:rsidRPr="00FA13BC">
              <w:rPr>
                <w:rFonts w:ascii="Times New Roman" w:hAnsi="Times New Roman"/>
                <w:lang w:val="lv-LV"/>
              </w:rPr>
              <w:t>u komandu apbalvošana;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:rsidR="0067684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Jāiesaista ne mazāk kā 20 dalībnieki.   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FB6066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Augusts</w:t>
            </w:r>
            <w:r w:rsidR="0067684C" w:rsidRPr="00FA13BC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D0B7D">
              <w:rPr>
                <w:rFonts w:ascii="Times New Roman" w:hAnsi="Times New Roman"/>
                <w:szCs w:val="22"/>
                <w:lang w:val="lv-LV"/>
              </w:rPr>
              <w:t>Pilsētas  pludmale</w:t>
            </w: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1F1810">
              <w:rPr>
                <w:rFonts w:ascii="Times New Roman" w:hAnsi="Times New Roman"/>
                <w:b/>
                <w:lang w:val="lv-LV"/>
              </w:rPr>
              <w:t>5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67684C" w:rsidRPr="00FA13BC">
              <w:rPr>
                <w:rFonts w:ascii="Times New Roman" w:hAnsi="Times New Roman"/>
                <w:b/>
                <w:lang w:val="lv-LV"/>
              </w:rPr>
              <w:t>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67684C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7684C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1.</w:t>
            </w:r>
            <w:r w:rsidR="0066188A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6</w:t>
            </w: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.</w:t>
            </w:r>
            <w:r w:rsidR="0067684C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Galda spēļu pasākumi (šahs, novuss u.c.)</w:t>
            </w:r>
          </w:p>
        </w:tc>
      </w:tr>
      <w:tr w:rsidR="0067684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67684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Šaha un novusa sacensību organizēšana;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Uzvarētāju apbalvošana;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:rsidR="0067684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medijos;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Jāiesaista ne mazāk kā 15 dalībnieki.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FB6066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Divas reizes gadā</w:t>
            </w:r>
            <w:r w:rsidR="0067684C" w:rsidRPr="00FA13BC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Ventspils pilsētā</w:t>
            </w: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4C" w:rsidRPr="00FA13BC" w:rsidRDefault="0067684C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4C" w:rsidRPr="00FA13BC" w:rsidRDefault="0067684C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1F1810">
              <w:rPr>
                <w:rFonts w:ascii="Times New Roman" w:hAnsi="Times New Roman"/>
                <w:b/>
                <w:lang w:val="lv-LV"/>
              </w:rPr>
              <w:t>6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67684C" w:rsidRPr="00FA13BC">
              <w:rPr>
                <w:rFonts w:ascii="Times New Roman" w:hAnsi="Times New Roman"/>
                <w:b/>
                <w:lang w:val="lv-LV"/>
              </w:rPr>
              <w:t>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4C" w:rsidRPr="00FA13BC" w:rsidRDefault="0067684C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67684C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7684C" w:rsidRPr="00FA13BC" w:rsidRDefault="00702AEB" w:rsidP="0066188A">
            <w:pPr>
              <w:shd w:val="clear" w:color="auto" w:fill="FFF2CC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66188A" w:rsidRPr="00FA13BC">
              <w:rPr>
                <w:rFonts w:ascii="Times New Roman" w:hAnsi="Times New Roman"/>
                <w:b/>
                <w:lang w:val="lv-LV"/>
              </w:rPr>
              <w:t>7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67684C" w:rsidRPr="00FA13BC">
              <w:rPr>
                <w:rFonts w:ascii="Times New Roman" w:hAnsi="Times New Roman"/>
                <w:b/>
                <w:lang w:val="lv-LV"/>
              </w:rPr>
              <w:t>Akmens mešana tālumā</w:t>
            </w:r>
          </w:p>
        </w:tc>
      </w:tr>
      <w:tr w:rsidR="0067684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67684C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4C" w:rsidRPr="00FA13BC" w:rsidRDefault="0067684C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Sektora marķēšana;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Uzvarētāju apbalvošana ar medaļām;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Nodrošināt suvenīrus katram dalībniekam;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:rsidR="0067684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mēdijos</w:t>
            </w:r>
            <w:r w:rsidR="00CD0B7D">
              <w:rPr>
                <w:rFonts w:ascii="Times New Roman" w:hAnsi="Times New Roman"/>
                <w:lang w:val="lv-LV"/>
              </w:rPr>
              <w:t>;</w:t>
            </w:r>
          </w:p>
          <w:p w:rsidR="00CD0B7D" w:rsidRPr="005D6DE8" w:rsidRDefault="00CD0B7D" w:rsidP="00CD0B7D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67684C" w:rsidRPr="00FA13BC" w:rsidRDefault="0067684C" w:rsidP="0066188A">
            <w:pPr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lastRenderedPageBreak/>
              <w:t xml:space="preserve">Jāiesaista ne mazāk kā 20 dalībnieki.   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lastRenderedPageBreak/>
              <w:t>septembris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Pilsētas  pludmale</w:t>
            </w: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4C" w:rsidRPr="00FA13BC" w:rsidRDefault="0067684C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67684C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4C" w:rsidRPr="00FA13BC" w:rsidRDefault="0067684C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67684C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4C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1F1810">
              <w:rPr>
                <w:rFonts w:ascii="Times New Roman" w:hAnsi="Times New Roman"/>
                <w:b/>
                <w:lang w:val="lv-LV"/>
              </w:rPr>
              <w:t>7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  <w:r w:rsidR="0067684C" w:rsidRPr="00FA13BC">
              <w:rPr>
                <w:rFonts w:ascii="Times New Roman" w:hAnsi="Times New Roman"/>
                <w:b/>
                <w:lang w:val="lv-LV"/>
              </w:rPr>
              <w:t>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4C" w:rsidRPr="00FA13BC" w:rsidRDefault="0067684C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67684C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7684C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1.</w:t>
            </w:r>
            <w:r w:rsidR="0066188A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8</w:t>
            </w: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.M</w:t>
            </w:r>
            <w:r w:rsidR="0067684C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inifutbola turnīri</w:t>
            </w:r>
          </w:p>
        </w:tc>
      </w:tr>
      <w:tr w:rsidR="00702AEB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702AEB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Minifutbola vai telpu futbola laukuma nodrošināšana un iekārtošana;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Sacensību organizēšana un vadīšana;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Uzvarētāju apbalvošana ar medaļām;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:rsidR="00702AEB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:rsidR="0089224A" w:rsidRPr="00FA13BC" w:rsidRDefault="0089224A" w:rsidP="0066188A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Jāiesaista ne mazāk kā 20 dalībnieki.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66188A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Četras</w:t>
            </w:r>
            <w:r w:rsidR="00FB6066" w:rsidRPr="00FA13BC">
              <w:rPr>
                <w:rFonts w:ascii="Times New Roman" w:hAnsi="Times New Roman"/>
                <w:lang w:val="lv-LV"/>
              </w:rPr>
              <w:t xml:space="preserve"> reizes visa gada garumā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Sporta zāle vai brīvpieejas futbola laukums</w:t>
            </w: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1F1810">
              <w:rPr>
                <w:rFonts w:ascii="Times New Roman" w:hAnsi="Times New Roman"/>
                <w:b/>
                <w:lang w:val="lv-LV"/>
              </w:rPr>
              <w:t>8</w:t>
            </w:r>
            <w:r w:rsidRPr="00FA13BC">
              <w:rPr>
                <w:rFonts w:ascii="Times New Roman" w:hAnsi="Times New Roman"/>
                <w:b/>
                <w:lang w:val="lv-LV"/>
              </w:rPr>
              <w:t>.Līgumsumma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66188A" w:rsidRPr="00FA13BC">
              <w:rPr>
                <w:rFonts w:ascii="Times New Roman" w:hAnsi="Times New Roman"/>
                <w:b/>
                <w:lang w:val="lv-LV"/>
              </w:rPr>
              <w:t>9</w:t>
            </w:r>
            <w:r w:rsidRPr="00FA13BC">
              <w:rPr>
                <w:rFonts w:ascii="Times New Roman" w:hAnsi="Times New Roman"/>
                <w:b/>
                <w:lang w:val="lv-LV"/>
              </w:rPr>
              <w:t>.Vecgada skrējiens</w:t>
            </w:r>
          </w:p>
        </w:tc>
      </w:tr>
      <w:tr w:rsidR="00702AEB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702AEB" w:rsidRPr="00FA13BC" w:rsidTr="00B015C4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702AEB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Trases marķēšana – aplis vismaz 1km;</w:t>
            </w:r>
          </w:p>
          <w:p w:rsidR="0089224A" w:rsidRPr="00FA13BC" w:rsidRDefault="0089224A" w:rsidP="0066188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Instruktora piesaiste;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Tēja un augļi;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Uz</w:t>
            </w:r>
            <w:r w:rsidR="00FB6066" w:rsidRPr="00FA13BC">
              <w:rPr>
                <w:rFonts w:ascii="Times New Roman" w:hAnsi="Times New Roman"/>
                <w:lang w:val="lv-LV"/>
              </w:rPr>
              <w:t>varētāju apbalvošana ar medaļām un diplomiem;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:rsidR="00702AEB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:rsidR="0089224A" w:rsidRPr="005D6DE8" w:rsidRDefault="0089224A" w:rsidP="0089224A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Jāiesaista ne mazāk kā 40 dalībnieki.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405A2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31.decembris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405A2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Olimpiskajā centrā „Ventspils”</w:t>
            </w: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1F1810">
              <w:rPr>
                <w:rFonts w:ascii="Times New Roman" w:hAnsi="Times New Roman"/>
                <w:b/>
                <w:lang w:val="lv-LV"/>
              </w:rPr>
              <w:t>9</w:t>
            </w:r>
            <w:r w:rsidRPr="00FA13BC">
              <w:rPr>
                <w:rFonts w:ascii="Times New Roman" w:hAnsi="Times New Roman"/>
                <w:b/>
                <w:lang w:val="lv-LV"/>
              </w:rPr>
              <w:t>.Līgumsumma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1.1</w:t>
            </w:r>
            <w:r w:rsidR="0066188A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0</w:t>
            </w: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.</w:t>
            </w:r>
            <w:r w:rsidR="00FB6066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Nūjošanas nodarbības</w:t>
            </w:r>
          </w:p>
        </w:tc>
      </w:tr>
      <w:tr w:rsidR="00702AEB" w:rsidRPr="00FA13BC" w:rsidTr="00B015C4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702AEB" w:rsidRPr="00FA13BC" w:rsidTr="00B015C4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66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:rsidR="00702AEB" w:rsidRPr="00FA13BC" w:rsidRDefault="00FB6066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I</w:t>
            </w:r>
            <w:r w:rsidR="00702AEB" w:rsidRPr="00FA13BC">
              <w:rPr>
                <w:rFonts w:ascii="Times New Roman" w:hAnsi="Times New Roman"/>
                <w:lang w:val="lv-LV"/>
              </w:rPr>
              <w:t xml:space="preserve">nstruktors, kas nodrošina </w:t>
            </w:r>
            <w:r w:rsidRPr="00FA13BC">
              <w:rPr>
                <w:rFonts w:ascii="Times New Roman" w:hAnsi="Times New Roman"/>
                <w:lang w:val="lv-LV"/>
              </w:rPr>
              <w:t xml:space="preserve">dalībnieku </w:t>
            </w:r>
            <w:r w:rsidR="00702AEB" w:rsidRPr="00FA13BC">
              <w:rPr>
                <w:rFonts w:ascii="Times New Roman" w:hAnsi="Times New Roman"/>
                <w:lang w:val="lv-LV"/>
              </w:rPr>
              <w:t>iesildīšanu un atsildīšanu.</w:t>
            </w:r>
          </w:p>
          <w:p w:rsidR="00702AEB" w:rsidRPr="00FA13BC" w:rsidRDefault="00FB6066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Suvenīri un balvas dalībniekiem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 </w:t>
            </w:r>
          </w:p>
          <w:p w:rsidR="00702AEB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:rsidR="0089224A" w:rsidRPr="005D6DE8" w:rsidRDefault="0089224A" w:rsidP="0089224A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Jāiesaista ne mazāk kā 15 dalībnieki.   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FB6066" w:rsidP="00405A2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Četras reizes gadā no maija līdz oktobrim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405A2A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FA13BC">
              <w:rPr>
                <w:rFonts w:ascii="Times New Roman" w:hAnsi="Times New Roman"/>
                <w:lang w:val="lv-LV"/>
              </w:rPr>
              <w:t>Reņķa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dārzs vai cita piemērota vieta</w:t>
            </w: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1.1</w:t>
            </w:r>
            <w:r w:rsidR="001F1810">
              <w:rPr>
                <w:rFonts w:ascii="Times New Roman" w:hAnsi="Times New Roman"/>
                <w:b/>
                <w:lang w:val="lv-LV"/>
              </w:rPr>
              <w:t>0</w:t>
            </w:r>
            <w:r w:rsidRPr="00FA13BC">
              <w:rPr>
                <w:rFonts w:ascii="Times New Roman" w:hAnsi="Times New Roman"/>
                <w:b/>
                <w:lang w:val="lv-LV"/>
              </w:rPr>
              <w:t>.Līgumsumma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1.1</w:t>
            </w:r>
            <w:r w:rsidR="0066188A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1</w:t>
            </w:r>
            <w:r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.</w:t>
            </w:r>
            <w:r w:rsidR="00F8052D" w:rsidRPr="00FA13BC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Frisbija sacensības bērniem un jauniešiem</w:t>
            </w:r>
          </w:p>
        </w:tc>
      </w:tr>
      <w:tr w:rsidR="00702AEB" w:rsidRPr="00FA13BC" w:rsidTr="00B015C4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Norises vieta</w:t>
            </w:r>
          </w:p>
        </w:tc>
      </w:tr>
      <w:tr w:rsidR="00702AEB" w:rsidRPr="00FA13BC" w:rsidTr="00B015C4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rPr>
                <w:rFonts w:ascii="Times New Roman" w:hAnsi="Times New Roman"/>
                <w:i/>
                <w:lang w:val="lv-LV"/>
              </w:rPr>
            </w:pPr>
            <w:r w:rsidRPr="00FA13BC">
              <w:rPr>
                <w:rFonts w:ascii="Times New Roman" w:hAnsi="Times New Roman"/>
                <w:i/>
                <w:lang w:val="lv-LV"/>
              </w:rPr>
              <w:t>Pasākuma organizatoram jānodrošina: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Pasākuma programmas sagatavošana;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Tiesnešu nodrošināšana;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Uzvarētāju apbalvošana;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:rsidR="00702AEB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:rsidR="0089224A" w:rsidRPr="005D6DE8" w:rsidRDefault="0089224A" w:rsidP="0089224A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nodrošinātas);</w:t>
            </w:r>
          </w:p>
          <w:p w:rsidR="00702AEB" w:rsidRPr="00FA13BC" w:rsidRDefault="00702AEB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Jāiesaista ne mazāk kā 20 dalībnieki.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924A53" w:rsidP="00405A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Vienu reizi gadā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216DAF" w:rsidRDefault="00702AEB" w:rsidP="00405A2A">
            <w:pPr>
              <w:rPr>
                <w:rFonts w:ascii="Times New Roman" w:hAnsi="Times New Roman"/>
                <w:szCs w:val="22"/>
                <w:lang w:val="lv-LV"/>
              </w:rPr>
            </w:pPr>
            <w:r w:rsidRPr="00216DAF">
              <w:rPr>
                <w:rFonts w:ascii="Times New Roman" w:hAnsi="Times New Roman"/>
                <w:szCs w:val="22"/>
                <w:lang w:val="lv-LV"/>
              </w:rPr>
              <w:t>Ventspils pilsētā</w:t>
            </w: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lastRenderedPageBreak/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702AEB" w:rsidRPr="00FA13BC" w:rsidTr="00B015C4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EB" w:rsidRPr="00FA13BC" w:rsidRDefault="00702AEB" w:rsidP="0066188A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1.1</w:t>
            </w:r>
            <w:r w:rsidR="001F1810">
              <w:rPr>
                <w:rFonts w:ascii="Times New Roman" w:hAnsi="Times New Roman"/>
                <w:b/>
                <w:lang w:val="lv-LV"/>
              </w:rPr>
              <w:t>1</w:t>
            </w:r>
            <w:r w:rsidRPr="00FA13BC">
              <w:rPr>
                <w:rFonts w:ascii="Times New Roman" w:hAnsi="Times New Roman"/>
                <w:b/>
                <w:lang w:val="lv-LV"/>
              </w:rPr>
              <w:t>.Līgumsumma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EB" w:rsidRPr="00FA13BC" w:rsidRDefault="00702AEB" w:rsidP="0066188A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</w:tbl>
    <w:p w:rsidR="0082412F" w:rsidRPr="00FA13BC" w:rsidRDefault="0082412F" w:rsidP="0066188A">
      <w:pPr>
        <w:pStyle w:val="ListParagraph"/>
        <w:ind w:left="0"/>
        <w:contextualSpacing w:val="0"/>
        <w:rPr>
          <w:sz w:val="22"/>
          <w:szCs w:val="22"/>
        </w:rPr>
      </w:pPr>
    </w:p>
    <w:p w:rsidR="0082412F" w:rsidRPr="00FA13BC" w:rsidRDefault="00B81AED" w:rsidP="0066188A">
      <w:pPr>
        <w:pStyle w:val="ListParagraph"/>
        <w:shd w:val="clear" w:color="auto" w:fill="FFFFFF"/>
        <w:ind w:left="0"/>
        <w:contextualSpacing w:val="0"/>
        <w:jc w:val="both"/>
        <w:rPr>
          <w:b/>
          <w:sz w:val="22"/>
          <w:szCs w:val="22"/>
        </w:rPr>
      </w:pPr>
      <w:r w:rsidRPr="00FA13BC">
        <w:rPr>
          <w:b/>
          <w:sz w:val="22"/>
          <w:szCs w:val="22"/>
        </w:rPr>
        <w:t xml:space="preserve">Finanšu piedāvājums, </w:t>
      </w:r>
      <w:r w:rsidRPr="00FA13BC">
        <w:rPr>
          <w:b/>
          <w:sz w:val="22"/>
          <w:szCs w:val="22"/>
          <w:u w:val="single"/>
        </w:rPr>
        <w:t xml:space="preserve">par visām </w:t>
      </w:r>
      <w:r w:rsidR="00176C9C" w:rsidRPr="00FA13BC">
        <w:rPr>
          <w:b/>
          <w:sz w:val="22"/>
          <w:szCs w:val="22"/>
          <w:u w:val="single"/>
        </w:rPr>
        <w:t>aktivitātē</w:t>
      </w:r>
      <w:r w:rsidR="007F1D3C" w:rsidRPr="00FA13BC">
        <w:rPr>
          <w:b/>
          <w:sz w:val="22"/>
          <w:szCs w:val="22"/>
          <w:u w:val="single"/>
        </w:rPr>
        <w:t>m</w:t>
      </w:r>
      <w:r w:rsidRPr="00FA13BC">
        <w:rPr>
          <w:b/>
          <w:sz w:val="22"/>
          <w:szCs w:val="22"/>
          <w:u w:val="single"/>
        </w:rPr>
        <w:t xml:space="preserve"> KOPĀ, </w:t>
      </w:r>
      <w:r w:rsidR="007F1D3C" w:rsidRPr="00FA13BC">
        <w:rPr>
          <w:b/>
          <w:sz w:val="22"/>
          <w:szCs w:val="22"/>
          <w:u w:val="single"/>
        </w:rPr>
        <w:t>no</w:t>
      </w:r>
      <w:r w:rsidRPr="00FA13BC">
        <w:rPr>
          <w:b/>
          <w:sz w:val="22"/>
          <w:szCs w:val="22"/>
          <w:u w:val="single"/>
        </w:rPr>
        <w:t xml:space="preserve"> </w:t>
      </w:r>
      <w:r w:rsidR="007F1D3C" w:rsidRPr="00FA13BC">
        <w:rPr>
          <w:b/>
          <w:sz w:val="22"/>
          <w:szCs w:val="22"/>
          <w:u w:val="single"/>
        </w:rPr>
        <w:t>1.1 līdz</w:t>
      </w:r>
      <w:r w:rsidRPr="00FA13BC">
        <w:rPr>
          <w:b/>
          <w:sz w:val="22"/>
          <w:szCs w:val="22"/>
          <w:u w:val="single"/>
        </w:rPr>
        <w:t xml:space="preserve"> </w:t>
      </w:r>
      <w:r w:rsidR="00702AEB" w:rsidRPr="00FA13BC">
        <w:rPr>
          <w:b/>
          <w:sz w:val="22"/>
          <w:szCs w:val="22"/>
          <w:u w:val="single"/>
        </w:rPr>
        <w:t>1.1</w:t>
      </w:r>
      <w:r w:rsidR="0066188A" w:rsidRPr="00FA13BC">
        <w:rPr>
          <w:b/>
          <w:sz w:val="22"/>
          <w:szCs w:val="22"/>
          <w:u w:val="single"/>
        </w:rPr>
        <w:t>1</w:t>
      </w:r>
      <w:r w:rsidR="007F1D3C" w:rsidRPr="00FA13BC">
        <w:rPr>
          <w:b/>
          <w:sz w:val="22"/>
          <w:szCs w:val="22"/>
        </w:rPr>
        <w:t>.</w:t>
      </w:r>
      <w:r w:rsidR="00176C9C" w:rsidRPr="00FA13BC">
        <w:rPr>
          <w:b/>
          <w:sz w:val="22"/>
          <w:szCs w:val="22"/>
        </w:rPr>
        <w:t xml:space="preserve"> saskaņā ar</w:t>
      </w:r>
      <w:r w:rsidR="00282DAA" w:rsidRPr="00FA13BC">
        <w:rPr>
          <w:b/>
          <w:sz w:val="22"/>
          <w:szCs w:val="22"/>
        </w:rPr>
        <w:t xml:space="preserve"> Tehniskajā</w:t>
      </w:r>
      <w:r w:rsidRPr="00FA13BC">
        <w:rPr>
          <w:b/>
          <w:sz w:val="22"/>
          <w:szCs w:val="22"/>
        </w:rPr>
        <w:t xml:space="preserve"> specifikācij</w:t>
      </w:r>
      <w:r w:rsidR="00282DAA" w:rsidRPr="00FA13BC">
        <w:rPr>
          <w:b/>
          <w:sz w:val="22"/>
          <w:szCs w:val="22"/>
        </w:rPr>
        <w:t>ā</w:t>
      </w:r>
      <w:r w:rsidRPr="00FA13BC">
        <w:rPr>
          <w:b/>
          <w:sz w:val="22"/>
          <w:szCs w:val="22"/>
        </w:rPr>
        <w:t xml:space="preserve"> </w:t>
      </w:r>
      <w:r w:rsidR="00282DAA" w:rsidRPr="00FA13BC">
        <w:rPr>
          <w:b/>
          <w:sz w:val="22"/>
          <w:szCs w:val="22"/>
        </w:rPr>
        <w:t>noteikto</w:t>
      </w:r>
      <w:r w:rsidRPr="00FA13BC">
        <w:rPr>
          <w:b/>
          <w:sz w:val="22"/>
          <w:szCs w:val="22"/>
        </w:rPr>
        <w:t>: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1665"/>
      </w:tblGrid>
      <w:tr w:rsidR="0082412F" w:rsidRPr="00FA13BC" w:rsidTr="00B81AED">
        <w:trPr>
          <w:trHeight w:val="274"/>
        </w:trPr>
        <w:tc>
          <w:tcPr>
            <w:tcW w:w="7727" w:type="dxa"/>
            <w:shd w:val="clear" w:color="auto" w:fill="D9D9D9"/>
            <w:vAlign w:val="center"/>
          </w:tcPr>
          <w:p w:rsidR="0082412F" w:rsidRPr="00FA13BC" w:rsidRDefault="003A5FF0" w:rsidP="0066188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Līgumcena </w:t>
            </w:r>
            <w:r w:rsidR="00B81AED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KOPĀ </w:t>
            </w: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(bez PVN) EUR</w:t>
            </w:r>
            <w:r w:rsidR="0082412F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1665" w:type="dxa"/>
            <w:shd w:val="clear" w:color="auto" w:fill="FFFF00"/>
            <w:vAlign w:val="center"/>
          </w:tcPr>
          <w:p w:rsidR="0082412F" w:rsidRPr="00FA13BC" w:rsidRDefault="0082412F" w:rsidP="0066188A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82412F" w:rsidRPr="00FA13BC" w:rsidTr="00B81AED">
        <w:trPr>
          <w:trHeight w:val="289"/>
        </w:trPr>
        <w:tc>
          <w:tcPr>
            <w:tcW w:w="7727" w:type="dxa"/>
            <w:shd w:val="clear" w:color="auto" w:fill="D9D9D9"/>
            <w:vAlign w:val="center"/>
          </w:tcPr>
          <w:p w:rsidR="0082412F" w:rsidRPr="00FA13BC" w:rsidRDefault="0082412F" w:rsidP="0066188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PVN</w:t>
            </w:r>
            <w:r w:rsidR="00B81AED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___</w:t>
            </w:r>
            <w:r w:rsidR="00490602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% </w:t>
            </w:r>
            <w:r w:rsidR="00B81AED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EUR</w:t>
            </w: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1665" w:type="dxa"/>
            <w:shd w:val="clear" w:color="auto" w:fill="FFFF00"/>
            <w:vAlign w:val="center"/>
          </w:tcPr>
          <w:p w:rsidR="0082412F" w:rsidRPr="00FA13BC" w:rsidRDefault="0082412F" w:rsidP="0066188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82412F" w:rsidRPr="00FA13BC" w:rsidTr="00B81AED">
        <w:trPr>
          <w:trHeight w:val="289"/>
        </w:trPr>
        <w:tc>
          <w:tcPr>
            <w:tcW w:w="7727" w:type="dxa"/>
            <w:shd w:val="clear" w:color="auto" w:fill="D9D9D9"/>
            <w:vAlign w:val="center"/>
          </w:tcPr>
          <w:p w:rsidR="0082412F" w:rsidRPr="00FA13BC" w:rsidRDefault="00B81AED" w:rsidP="0066188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KOPĀ </w:t>
            </w:r>
            <w:r w:rsidR="007F1D3C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LĪGUMS</w:t>
            </w: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UMMA </w:t>
            </w:r>
            <w:r w:rsidR="00490602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(</w:t>
            </w: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AR </w:t>
            </w:r>
            <w:r w:rsidR="0082412F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PVN</w:t>
            </w:r>
            <w:r w:rsidR="00490602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  <w:r w:rsidR="007F1D3C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EUR</w:t>
            </w:r>
            <w:r w:rsidR="00490602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:</w:t>
            </w:r>
            <w:r w:rsidR="007F1D3C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665" w:type="dxa"/>
            <w:shd w:val="clear" w:color="auto" w:fill="FFFF00"/>
            <w:vAlign w:val="center"/>
          </w:tcPr>
          <w:p w:rsidR="0082412F" w:rsidRPr="00FA13BC" w:rsidRDefault="0082412F" w:rsidP="0066188A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</w:tbl>
    <w:p w:rsidR="0082412F" w:rsidRPr="00FA13BC" w:rsidRDefault="0082412F" w:rsidP="0066188A">
      <w:pPr>
        <w:pStyle w:val="ListParagraph"/>
        <w:shd w:val="clear" w:color="auto" w:fill="FFFFFF"/>
        <w:ind w:left="0"/>
        <w:contextualSpacing w:val="0"/>
        <w:rPr>
          <w:b/>
          <w:sz w:val="22"/>
          <w:szCs w:val="22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4557"/>
        <w:gridCol w:w="4652"/>
      </w:tblGrid>
      <w:tr w:rsidR="0033749B" w:rsidRPr="00FA13BC" w:rsidTr="00196D37">
        <w:trPr>
          <w:trHeight w:val="477"/>
          <w:jc w:val="center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33749B" w:rsidRPr="00FA13BC" w:rsidTr="00196D37">
        <w:trPr>
          <w:trHeight w:val="409"/>
          <w:jc w:val="center"/>
        </w:trPr>
        <w:tc>
          <w:tcPr>
            <w:tcW w:w="4557" w:type="dxa"/>
            <w:tcBorders>
              <w:left w:val="single" w:sz="4" w:space="0" w:color="000000"/>
              <w:bottom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33749B" w:rsidRPr="00FA13BC" w:rsidTr="00196D37">
        <w:trPr>
          <w:trHeight w:val="253"/>
          <w:jc w:val="center"/>
        </w:trPr>
        <w:tc>
          <w:tcPr>
            <w:tcW w:w="4557" w:type="dxa"/>
            <w:tcBorders>
              <w:left w:val="single" w:sz="4" w:space="0" w:color="000000"/>
              <w:bottom w:val="single" w:sz="4" w:space="0" w:color="000000"/>
            </w:tcBorders>
          </w:tcPr>
          <w:p w:rsidR="0033749B" w:rsidRPr="00FA13BC" w:rsidRDefault="00702AE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201</w:t>
            </w:r>
            <w:r w:rsidR="0066188A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  <w:r w:rsidR="0033749B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  <w:r w:rsidR="00396D99" w:rsidRPr="00FA13B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3749B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gada ____.</w:t>
            </w:r>
            <w:r w:rsidR="00396D99" w:rsidRPr="00FA13B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3749B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_______________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82412F" w:rsidRPr="00FA13BC" w:rsidRDefault="0082412F" w:rsidP="0066188A">
      <w:pPr>
        <w:pStyle w:val="ListParagraph"/>
        <w:shd w:val="clear" w:color="auto" w:fill="FFFFFF"/>
        <w:ind w:left="0"/>
        <w:contextualSpacing w:val="0"/>
        <w:rPr>
          <w:b/>
          <w:sz w:val="22"/>
          <w:szCs w:val="22"/>
        </w:rPr>
      </w:pPr>
    </w:p>
    <w:p w:rsidR="0082412F" w:rsidRPr="00FA13BC" w:rsidRDefault="0082412F" w:rsidP="0066188A">
      <w:pPr>
        <w:pStyle w:val="ListParagraph"/>
        <w:shd w:val="clear" w:color="auto" w:fill="FFFFFF"/>
        <w:ind w:left="0"/>
        <w:contextualSpacing w:val="0"/>
        <w:rPr>
          <w:b/>
          <w:sz w:val="22"/>
          <w:szCs w:val="22"/>
        </w:rPr>
      </w:pPr>
      <w:r w:rsidRPr="00FA13BC">
        <w:rPr>
          <w:b/>
          <w:sz w:val="22"/>
          <w:szCs w:val="22"/>
        </w:rPr>
        <w:br w:type="column"/>
      </w:r>
    </w:p>
    <w:p w:rsidR="0082412F" w:rsidRPr="00FA13BC" w:rsidRDefault="0082412F" w:rsidP="0066188A">
      <w:pPr>
        <w:pStyle w:val="ListParagraph"/>
        <w:shd w:val="clear" w:color="auto" w:fill="BFBFBF"/>
        <w:ind w:left="0"/>
        <w:contextualSpacing w:val="0"/>
        <w:rPr>
          <w:b/>
          <w:sz w:val="22"/>
          <w:szCs w:val="22"/>
        </w:rPr>
      </w:pPr>
      <w:r w:rsidRPr="00FA13BC">
        <w:rPr>
          <w:b/>
          <w:sz w:val="22"/>
          <w:szCs w:val="22"/>
        </w:rPr>
        <w:t>2. DAĻA</w:t>
      </w:r>
    </w:p>
    <w:p w:rsidR="0082412F" w:rsidRPr="00FA13BC" w:rsidRDefault="0082412F" w:rsidP="0066188A">
      <w:pPr>
        <w:pStyle w:val="ListParagraph"/>
        <w:shd w:val="clear" w:color="auto" w:fill="BFBFBF"/>
        <w:ind w:left="0"/>
        <w:contextualSpacing w:val="0"/>
        <w:rPr>
          <w:b/>
          <w:sz w:val="22"/>
          <w:szCs w:val="22"/>
        </w:rPr>
      </w:pPr>
      <w:r w:rsidRPr="00FA13BC">
        <w:rPr>
          <w:b/>
          <w:sz w:val="22"/>
          <w:szCs w:val="22"/>
        </w:rPr>
        <w:t>Senioru veselīga un aktīva dzīves veida veicināšanas pasākumi</w:t>
      </w:r>
    </w:p>
    <w:p w:rsidR="0082412F" w:rsidRPr="00FA13BC" w:rsidRDefault="0082412F" w:rsidP="0066188A">
      <w:pPr>
        <w:pStyle w:val="ListParagraph"/>
        <w:ind w:left="0"/>
        <w:contextualSpacing w:val="0"/>
        <w:rPr>
          <w:sz w:val="22"/>
          <w:szCs w:val="22"/>
        </w:rPr>
      </w:pPr>
    </w:p>
    <w:p w:rsidR="0082412F" w:rsidRPr="00FA13BC" w:rsidRDefault="0082412F" w:rsidP="0066188A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Pasā</w:t>
      </w:r>
      <w:r w:rsidR="0061239D" w:rsidRPr="00FA13BC">
        <w:rPr>
          <w:rFonts w:ascii="Times New Roman" w:hAnsi="Times New Roman"/>
          <w:b/>
          <w:sz w:val="22"/>
          <w:szCs w:val="22"/>
          <w:lang w:val="lv-LV"/>
        </w:rPr>
        <w:t>kuma organizatoram jānodrošina:</w:t>
      </w:r>
    </w:p>
    <w:p w:rsidR="0082412F" w:rsidRDefault="0082412F" w:rsidP="0066188A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88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2303"/>
        <w:gridCol w:w="2303"/>
      </w:tblGrid>
      <w:tr w:rsidR="007E15C7" w:rsidRPr="005D6DE8" w:rsidTr="00BF3D61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5C7" w:rsidRPr="005D6DE8" w:rsidRDefault="007E15C7" w:rsidP="00BF3D61">
            <w:pPr>
              <w:ind w:left="-207" w:firstLine="379"/>
              <w:jc w:val="both"/>
              <w:rPr>
                <w:rFonts w:ascii="Times New Roman" w:hAnsi="Times New Roman"/>
                <w:i/>
                <w:lang w:val="lv-LV"/>
              </w:rPr>
            </w:pPr>
            <w:r w:rsidRPr="005D6DE8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15C7" w:rsidRPr="005D6DE8" w:rsidRDefault="007E15C7" w:rsidP="00BF3D61">
            <w:pPr>
              <w:rPr>
                <w:rFonts w:ascii="Times New Roman" w:hAnsi="Times New Roman"/>
                <w:i/>
                <w:lang w:val="lv-LV"/>
              </w:rPr>
            </w:pPr>
            <w:r w:rsidRPr="005D6DE8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i/>
                <w:lang w:val="lv-LV"/>
              </w:rPr>
            </w:pPr>
            <w:r w:rsidRPr="005D6DE8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7E15C7" w:rsidRPr="005D6DE8" w:rsidTr="00BF3D61">
        <w:trPr>
          <w:trHeight w:val="526"/>
        </w:trPr>
        <w:tc>
          <w:tcPr>
            <w:tcW w:w="5221" w:type="dxa"/>
            <w:shd w:val="clear" w:color="auto" w:fill="FFFFFF"/>
          </w:tcPr>
          <w:p w:rsidR="007E15C7" w:rsidRPr="005D6DE8" w:rsidRDefault="007E15C7" w:rsidP="00BF3D61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5D6DE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drošināt nodarbības peldbaseinā</w:t>
            </w:r>
          </w:p>
        </w:tc>
        <w:tc>
          <w:tcPr>
            <w:tcW w:w="2303" w:type="dxa"/>
            <w:shd w:val="clear" w:color="auto" w:fill="FFFFFF"/>
          </w:tcPr>
          <w:p w:rsidR="007E15C7" w:rsidRPr="005D6DE8" w:rsidRDefault="007E15C7" w:rsidP="00BF3D61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 reizes nedēļā</w:t>
            </w:r>
            <w:r>
              <w:t xml:space="preserve"> </w:t>
            </w:r>
            <w:r w:rsidRPr="007E15C7">
              <w:rPr>
                <w:rFonts w:ascii="Times New Roman" w:hAnsi="Times New Roman"/>
                <w:lang w:val="lv-LV"/>
              </w:rPr>
              <w:t>kop</w:t>
            </w:r>
            <w:r w:rsidRPr="007E15C7">
              <w:rPr>
                <w:rFonts w:ascii="Times New Roman" w:hAnsi="Times New Roman" w:hint="eastAsia"/>
                <w:lang w:val="lv-LV"/>
              </w:rPr>
              <w:t>š</w:t>
            </w:r>
            <w:r w:rsidRPr="007E15C7">
              <w:rPr>
                <w:rFonts w:ascii="Times New Roman" w:hAnsi="Times New Roman"/>
                <w:lang w:val="lv-LV"/>
              </w:rPr>
              <w:t xml:space="preserve"> l</w:t>
            </w:r>
            <w:r w:rsidRPr="007E15C7">
              <w:rPr>
                <w:rFonts w:ascii="Times New Roman" w:hAnsi="Times New Roman" w:hint="eastAsia"/>
                <w:lang w:val="lv-LV"/>
              </w:rPr>
              <w:t>ī</w:t>
            </w:r>
            <w:r w:rsidRPr="007E15C7">
              <w:rPr>
                <w:rFonts w:ascii="Times New Roman" w:hAnsi="Times New Roman"/>
                <w:lang w:val="lv-LV"/>
              </w:rPr>
              <w:t>guma sp</w:t>
            </w:r>
            <w:r w:rsidRPr="007E15C7">
              <w:rPr>
                <w:rFonts w:ascii="Times New Roman" w:hAnsi="Times New Roman" w:hint="eastAsia"/>
                <w:lang w:val="lv-LV"/>
              </w:rPr>
              <w:t>ē</w:t>
            </w:r>
            <w:r w:rsidRPr="007E15C7">
              <w:rPr>
                <w:rFonts w:ascii="Times New Roman" w:hAnsi="Times New Roman"/>
                <w:lang w:val="lv-LV"/>
              </w:rPr>
              <w:t>k</w:t>
            </w:r>
            <w:r w:rsidRPr="007E15C7">
              <w:rPr>
                <w:rFonts w:ascii="Times New Roman" w:hAnsi="Times New Roman" w:hint="eastAsia"/>
                <w:lang w:val="lv-LV"/>
              </w:rPr>
              <w:t>ā</w:t>
            </w:r>
            <w:r w:rsidRPr="007E15C7">
              <w:rPr>
                <w:rFonts w:ascii="Times New Roman" w:hAnsi="Times New Roman"/>
                <w:lang w:val="lv-LV"/>
              </w:rPr>
              <w:t xml:space="preserve"> st</w:t>
            </w:r>
            <w:r w:rsidRPr="007E15C7">
              <w:rPr>
                <w:rFonts w:ascii="Times New Roman" w:hAnsi="Times New Roman" w:hint="eastAsia"/>
                <w:lang w:val="lv-LV"/>
              </w:rPr>
              <w:t>āš</w:t>
            </w:r>
            <w:r w:rsidRPr="007E15C7">
              <w:rPr>
                <w:rFonts w:ascii="Times New Roman" w:hAnsi="Times New Roman"/>
                <w:lang w:val="lv-LV"/>
              </w:rPr>
              <w:t>an</w:t>
            </w:r>
            <w:r w:rsidRPr="007E15C7">
              <w:rPr>
                <w:rFonts w:ascii="Times New Roman" w:hAnsi="Times New Roman" w:hint="eastAsia"/>
                <w:lang w:val="lv-LV"/>
              </w:rPr>
              <w:t>ā</w:t>
            </w:r>
            <w:r w:rsidRPr="007E15C7">
              <w:rPr>
                <w:rFonts w:ascii="Times New Roman" w:hAnsi="Times New Roman"/>
                <w:lang w:val="lv-LV"/>
              </w:rPr>
              <w:t>s dienas l</w:t>
            </w:r>
            <w:r w:rsidRPr="007E15C7">
              <w:rPr>
                <w:rFonts w:ascii="Times New Roman" w:hAnsi="Times New Roman" w:hint="eastAsia"/>
                <w:lang w:val="lv-LV"/>
              </w:rPr>
              <w:t>ī</w:t>
            </w:r>
            <w:r w:rsidRPr="007E15C7">
              <w:rPr>
                <w:rFonts w:ascii="Times New Roman" w:hAnsi="Times New Roman"/>
                <w:lang w:val="lv-LV"/>
              </w:rPr>
              <w:t>dz gada beig</w:t>
            </w:r>
            <w:r w:rsidRPr="007E15C7">
              <w:rPr>
                <w:rFonts w:ascii="Times New Roman" w:hAnsi="Times New Roman" w:hint="eastAsia"/>
                <w:lang w:val="lv-LV"/>
              </w:rPr>
              <w:t>ā</w:t>
            </w:r>
            <w:r w:rsidRPr="007E15C7">
              <w:rPr>
                <w:rFonts w:ascii="Times New Roman" w:hAnsi="Times New Roman"/>
                <w:lang w:val="lv-LV"/>
              </w:rPr>
              <w:t>m</w:t>
            </w:r>
            <w:r>
              <w:rPr>
                <w:rFonts w:ascii="Times New Roman" w:hAnsi="Times New Roman"/>
                <w:lang w:val="lv-LV"/>
              </w:rPr>
              <w:t>, izņemot svētku dienas</w:t>
            </w: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7E15C7" w:rsidRPr="005D6DE8" w:rsidRDefault="007E15C7" w:rsidP="00BF3D61">
            <w:pPr>
              <w:jc w:val="center"/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Ventspils pilsēta</w:t>
            </w:r>
          </w:p>
        </w:tc>
      </w:tr>
      <w:tr w:rsidR="007E15C7" w:rsidRPr="005D6DE8" w:rsidTr="00BF3D61">
        <w:trPr>
          <w:trHeight w:val="256"/>
        </w:trPr>
        <w:tc>
          <w:tcPr>
            <w:tcW w:w="5221" w:type="dxa"/>
            <w:shd w:val="clear" w:color="auto" w:fill="FFFFFF"/>
          </w:tcPr>
          <w:p w:rsidR="007E15C7" w:rsidRPr="005D6DE8" w:rsidRDefault="007E15C7" w:rsidP="00BF3D61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5D6DE8">
              <w:rPr>
                <w:sz w:val="20"/>
                <w:szCs w:val="20"/>
              </w:rPr>
              <w:t xml:space="preserve">Katram dalībniekam suvenīru par dalību </w:t>
            </w:r>
          </w:p>
        </w:tc>
        <w:tc>
          <w:tcPr>
            <w:tcW w:w="2303" w:type="dxa"/>
            <w:shd w:val="clear" w:color="auto" w:fill="FFFFFF"/>
          </w:tcPr>
          <w:p w:rsidR="007E15C7" w:rsidRPr="005D6DE8" w:rsidRDefault="007E15C7" w:rsidP="00BF3D61">
            <w:pPr>
              <w:jc w:val="center"/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Vienu reizi gadā</w:t>
            </w: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526"/>
        </w:trPr>
        <w:tc>
          <w:tcPr>
            <w:tcW w:w="5221" w:type="dxa"/>
            <w:shd w:val="clear" w:color="auto" w:fill="FFFFFF"/>
          </w:tcPr>
          <w:p w:rsidR="007E15C7" w:rsidRPr="005D6DE8" w:rsidRDefault="007E15C7" w:rsidP="00BF3D61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5D6DE8">
              <w:rPr>
                <w:sz w:val="20"/>
                <w:szCs w:val="20"/>
              </w:rPr>
              <w:t>Sveikt 6 sievietes un 6 vīriešus, kuri visaktīvāk iesaistījušies peldēšanas nodarbībās</w:t>
            </w:r>
          </w:p>
        </w:tc>
        <w:tc>
          <w:tcPr>
            <w:tcW w:w="2303" w:type="dxa"/>
            <w:shd w:val="clear" w:color="auto" w:fill="FFFFFF"/>
          </w:tcPr>
          <w:p w:rsidR="007E15C7" w:rsidRPr="005D6DE8" w:rsidRDefault="007E15C7" w:rsidP="00BF3D61">
            <w:pPr>
              <w:jc w:val="center"/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Katra gada beigās</w:t>
            </w: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806"/>
        </w:trPr>
        <w:tc>
          <w:tcPr>
            <w:tcW w:w="5221" w:type="dxa"/>
            <w:shd w:val="clear" w:color="auto" w:fill="FFFFFF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5D6DE8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5D6DE8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</w:t>
            </w:r>
          </w:p>
          <w:p w:rsidR="007E15C7" w:rsidRPr="005D6DE8" w:rsidRDefault="007E15C7" w:rsidP="00BF3D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03" w:type="dxa"/>
            <w:shd w:val="clear" w:color="auto" w:fill="FFFFFF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320"/>
        </w:trPr>
        <w:tc>
          <w:tcPr>
            <w:tcW w:w="5221" w:type="dxa"/>
            <w:shd w:val="clear" w:color="auto" w:fill="FFFFFF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  <w:r w:rsidRPr="00FB4DEE">
              <w:rPr>
                <w:rFonts w:ascii="Times New Roman" w:hAnsi="Times New Roman"/>
                <w:lang w:val="lv-LV"/>
              </w:rPr>
              <w:t>Jāveic dalībnieku anketēšana (anketas tiks nodrošinātas)</w:t>
            </w:r>
          </w:p>
        </w:tc>
        <w:tc>
          <w:tcPr>
            <w:tcW w:w="2303" w:type="dxa"/>
            <w:shd w:val="clear" w:color="auto" w:fill="FFFFFF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293"/>
        </w:trPr>
        <w:tc>
          <w:tcPr>
            <w:tcW w:w="5221" w:type="dxa"/>
            <w:shd w:val="clear" w:color="auto" w:fill="FFFFFF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Kopumā jāiesaista ne mazāk kā 25 dalībnieki</w:t>
            </w:r>
          </w:p>
        </w:tc>
        <w:tc>
          <w:tcPr>
            <w:tcW w:w="2303" w:type="dxa"/>
            <w:shd w:val="clear" w:color="auto" w:fill="FFFFFF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270"/>
        </w:trPr>
        <w:tc>
          <w:tcPr>
            <w:tcW w:w="7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5C7" w:rsidRPr="005D6DE8" w:rsidRDefault="007E15C7" w:rsidP="00BF3D61">
            <w:pPr>
              <w:jc w:val="right"/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Līgumcena (bez PVN) EUR:</w:t>
            </w:r>
          </w:p>
          <w:p w:rsidR="007E15C7" w:rsidRPr="005D6DE8" w:rsidRDefault="007E15C7" w:rsidP="00BF3D61">
            <w:pPr>
              <w:jc w:val="right"/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PVN____% EUR:</w:t>
            </w:r>
          </w:p>
          <w:p w:rsidR="007E15C7" w:rsidRPr="005D6DE8" w:rsidRDefault="007E15C7" w:rsidP="00BF3D61">
            <w:pPr>
              <w:jc w:val="right"/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b/>
                <w:lang w:val="lv-LV"/>
              </w:rPr>
              <w:t xml:space="preserve"> Līgumsumma (ar PVN) EUR: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150"/>
        </w:trPr>
        <w:tc>
          <w:tcPr>
            <w:tcW w:w="7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15C7" w:rsidRPr="005D6DE8" w:rsidRDefault="007E15C7" w:rsidP="00BF3D61">
            <w:pPr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150"/>
        </w:trPr>
        <w:tc>
          <w:tcPr>
            <w:tcW w:w="7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7E15C7" w:rsidRDefault="007E15C7" w:rsidP="0066188A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:rsidR="007E15C7" w:rsidRPr="00FA13BC" w:rsidRDefault="007E15C7" w:rsidP="0066188A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20"/>
      </w:tblGrid>
      <w:tr w:rsidR="0033749B" w:rsidRPr="00FA13BC" w:rsidTr="000914E3">
        <w:trPr>
          <w:trHeight w:val="55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33749B" w:rsidRPr="00FA13BC" w:rsidTr="000914E3">
        <w:trPr>
          <w:trHeight w:val="472"/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33749B" w:rsidRPr="00FA13BC" w:rsidTr="000914E3">
        <w:trPr>
          <w:trHeight w:val="292"/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33749B" w:rsidRPr="00FA13BC" w:rsidRDefault="00FB6066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201</w:t>
            </w:r>
            <w:r w:rsidR="0066188A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  <w:r w:rsidR="0033749B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.gada ____._______________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82412F" w:rsidRPr="00FA13BC" w:rsidRDefault="0082412F" w:rsidP="0066188A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:rsidR="0082412F" w:rsidRPr="00FA13BC" w:rsidRDefault="0082412F" w:rsidP="0066188A">
      <w:pPr>
        <w:pStyle w:val="ListParagraph"/>
        <w:shd w:val="clear" w:color="auto" w:fill="FFFFFF"/>
        <w:ind w:left="0"/>
        <w:contextualSpacing w:val="0"/>
        <w:rPr>
          <w:sz w:val="22"/>
          <w:szCs w:val="22"/>
        </w:rPr>
      </w:pPr>
      <w:r w:rsidRPr="00FA13BC">
        <w:rPr>
          <w:sz w:val="22"/>
          <w:szCs w:val="22"/>
        </w:rPr>
        <w:br w:type="column"/>
      </w:r>
    </w:p>
    <w:p w:rsidR="0082412F" w:rsidRPr="00FA13BC" w:rsidRDefault="0082412F" w:rsidP="0066188A">
      <w:pPr>
        <w:pStyle w:val="ListParagraph"/>
        <w:shd w:val="clear" w:color="auto" w:fill="D9D9D9"/>
        <w:ind w:left="0"/>
        <w:contextualSpacing w:val="0"/>
        <w:rPr>
          <w:b/>
          <w:sz w:val="22"/>
          <w:szCs w:val="22"/>
        </w:rPr>
      </w:pPr>
      <w:r w:rsidRPr="00FA13BC">
        <w:rPr>
          <w:b/>
          <w:sz w:val="22"/>
          <w:szCs w:val="22"/>
        </w:rPr>
        <w:t>3. DAĻA</w:t>
      </w:r>
    </w:p>
    <w:p w:rsidR="0082412F" w:rsidRPr="00FA13BC" w:rsidRDefault="0082412F" w:rsidP="0066188A">
      <w:pPr>
        <w:pStyle w:val="ListParagraph"/>
        <w:shd w:val="clear" w:color="auto" w:fill="D9D9D9"/>
        <w:ind w:left="0"/>
        <w:contextualSpacing w:val="0"/>
        <w:rPr>
          <w:b/>
          <w:sz w:val="22"/>
          <w:szCs w:val="22"/>
        </w:rPr>
      </w:pPr>
      <w:r w:rsidRPr="00FA13BC">
        <w:rPr>
          <w:b/>
          <w:sz w:val="22"/>
          <w:szCs w:val="22"/>
        </w:rPr>
        <w:t>Personu ar fiziskās un garīgās veselības traucējumiem veselīga un aktīva dzīvesveida veicināšanas pasākumi ar invaliditāti sporta spēlēs.</w:t>
      </w:r>
    </w:p>
    <w:p w:rsidR="0082412F" w:rsidRPr="00FA13BC" w:rsidRDefault="0082412F" w:rsidP="0066188A">
      <w:pPr>
        <w:ind w:left="-567"/>
        <w:jc w:val="both"/>
        <w:rPr>
          <w:rFonts w:ascii="Times New Roman" w:hAnsi="Times New Roman"/>
          <w:sz w:val="22"/>
          <w:szCs w:val="22"/>
          <w:u w:val="single"/>
          <w:lang w:val="lv-LV"/>
        </w:rPr>
      </w:pPr>
    </w:p>
    <w:p w:rsidR="0082412F" w:rsidRPr="00FA13BC" w:rsidRDefault="0082412F" w:rsidP="0066188A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Pasā</w:t>
      </w:r>
      <w:r w:rsidR="007F1D3C" w:rsidRPr="00FA13BC">
        <w:rPr>
          <w:rFonts w:ascii="Times New Roman" w:hAnsi="Times New Roman"/>
          <w:b/>
          <w:sz w:val="22"/>
          <w:szCs w:val="22"/>
          <w:lang w:val="lv-LV"/>
        </w:rPr>
        <w:t>kuma organizatoram jānodrošina:</w:t>
      </w:r>
    </w:p>
    <w:p w:rsidR="0082412F" w:rsidRDefault="0082412F" w:rsidP="0066188A">
      <w:pPr>
        <w:ind w:left="-567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4591"/>
        <w:gridCol w:w="2723"/>
        <w:gridCol w:w="1348"/>
      </w:tblGrid>
      <w:tr w:rsidR="007E15C7" w:rsidRPr="005D6DE8" w:rsidTr="00BF3D61">
        <w:trPr>
          <w:trHeight w:val="26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15C7" w:rsidRPr="005D6DE8" w:rsidRDefault="007E15C7" w:rsidP="00BF3D61">
            <w:pPr>
              <w:ind w:left="-207" w:firstLine="379"/>
              <w:jc w:val="both"/>
              <w:rPr>
                <w:rFonts w:ascii="Times New Roman" w:hAnsi="Times New Roman"/>
                <w:i/>
                <w:lang w:val="lv-LV"/>
              </w:rPr>
            </w:pPr>
            <w:proofErr w:type="spellStart"/>
            <w:r>
              <w:rPr>
                <w:rFonts w:ascii="Times New Roman" w:hAnsi="Times New Roman"/>
                <w:i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5C7" w:rsidRPr="005D6DE8" w:rsidRDefault="007E15C7" w:rsidP="00BF3D61">
            <w:pPr>
              <w:ind w:left="-207" w:firstLine="379"/>
              <w:jc w:val="both"/>
              <w:rPr>
                <w:rFonts w:ascii="Times New Roman" w:hAnsi="Times New Roman"/>
                <w:i/>
                <w:lang w:val="lv-LV"/>
              </w:rPr>
            </w:pPr>
            <w:r w:rsidRPr="005D6DE8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15C7" w:rsidRPr="005D6DE8" w:rsidRDefault="007E15C7" w:rsidP="00BF3D61">
            <w:pPr>
              <w:rPr>
                <w:rFonts w:ascii="Times New Roman" w:hAnsi="Times New Roman"/>
                <w:i/>
                <w:lang w:val="lv-LV"/>
              </w:rPr>
            </w:pPr>
            <w:r w:rsidRPr="005D6DE8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i/>
                <w:lang w:val="lv-LV"/>
              </w:rPr>
            </w:pPr>
            <w:r w:rsidRPr="005D6DE8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7E15C7" w:rsidRPr="005D6DE8" w:rsidTr="00BF3D61">
        <w:trPr>
          <w:trHeight w:val="305"/>
        </w:trPr>
        <w:tc>
          <w:tcPr>
            <w:tcW w:w="502" w:type="pct"/>
            <w:shd w:val="clear" w:color="auto" w:fill="FFFFFF"/>
          </w:tcPr>
          <w:p w:rsidR="007E15C7" w:rsidRPr="005D6DE8" w:rsidRDefault="007E15C7" w:rsidP="00BF3D61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384" w:type="pct"/>
            <w:shd w:val="clear" w:color="auto" w:fill="FFFFFF"/>
            <w:vAlign w:val="center"/>
          </w:tcPr>
          <w:p w:rsidR="007E15C7" w:rsidRPr="002D1C0C" w:rsidRDefault="007E15C7" w:rsidP="00BF3D61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2D1C0C">
              <w:rPr>
                <w:sz w:val="20"/>
                <w:szCs w:val="20"/>
              </w:rPr>
              <w:t xml:space="preserve">Nodrošināt telpas un </w:t>
            </w:r>
            <w:proofErr w:type="spellStart"/>
            <w:r w:rsidRPr="002D1C0C">
              <w:rPr>
                <w:sz w:val="20"/>
                <w:szCs w:val="20"/>
              </w:rPr>
              <w:t>treniņnodarbības</w:t>
            </w:r>
            <w:proofErr w:type="spellEnd"/>
            <w:r w:rsidRPr="002D1C0C">
              <w:rPr>
                <w:sz w:val="20"/>
                <w:szCs w:val="20"/>
              </w:rPr>
              <w:t xml:space="preserve"> instruktora pavadībā</w:t>
            </w:r>
          </w:p>
          <w:p w:rsidR="007E15C7" w:rsidRPr="002D1C0C" w:rsidRDefault="007E15C7" w:rsidP="00BF3D61">
            <w:pPr>
              <w:pStyle w:val="ListParagraph"/>
              <w:ind w:left="0"/>
              <w:contextualSpacing w:val="0"/>
              <w:rPr>
                <w:b/>
                <w:sz w:val="20"/>
                <w:szCs w:val="20"/>
              </w:rPr>
            </w:pPr>
            <w:r w:rsidRPr="002D1C0C">
              <w:rPr>
                <w:sz w:val="20"/>
                <w:szCs w:val="20"/>
              </w:rPr>
              <w:t>Jāveic dalībnieku anketēšana (anketas tiks nodrošinātas)</w:t>
            </w:r>
          </w:p>
        </w:tc>
        <w:tc>
          <w:tcPr>
            <w:tcW w:w="1414" w:type="pct"/>
            <w:shd w:val="clear" w:color="auto" w:fill="FFFFFF"/>
          </w:tcPr>
          <w:p w:rsidR="007E15C7" w:rsidRDefault="007E15C7" w:rsidP="00BF3D61">
            <w:pPr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Divas reizes nedēļā kopš līguma spēkā stāšanās dienas līdz gada beigām</w:t>
            </w:r>
            <w:r>
              <w:rPr>
                <w:rFonts w:ascii="Times New Roman" w:hAnsi="Times New Roman"/>
                <w:lang w:val="lv-LV"/>
              </w:rPr>
              <w:t>,</w:t>
            </w:r>
          </w:p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  <w:r w:rsidRPr="003337B7">
              <w:rPr>
                <w:rFonts w:ascii="Times New Roman" w:hAnsi="Times New Roman"/>
                <w:lang w:val="lv-LV"/>
              </w:rPr>
              <w:t>vismaz 50 nodarbības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:rsidR="007E15C7" w:rsidRPr="005D6DE8" w:rsidRDefault="007E15C7" w:rsidP="00BF3D61">
            <w:pPr>
              <w:jc w:val="center"/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Ventspils pilsēta</w:t>
            </w:r>
          </w:p>
        </w:tc>
      </w:tr>
      <w:tr w:rsidR="007E15C7" w:rsidRPr="005D6DE8" w:rsidTr="00BF3D61">
        <w:trPr>
          <w:trHeight w:val="2075"/>
        </w:trPr>
        <w:tc>
          <w:tcPr>
            <w:tcW w:w="502" w:type="pct"/>
            <w:shd w:val="clear" w:color="auto" w:fill="FFFFFF"/>
          </w:tcPr>
          <w:p w:rsidR="007E15C7" w:rsidRPr="005D6DE8" w:rsidRDefault="007E15C7" w:rsidP="00BF3D61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384" w:type="pct"/>
            <w:shd w:val="clear" w:color="auto" w:fill="FFFFFF"/>
            <w:vAlign w:val="center"/>
          </w:tcPr>
          <w:p w:rsidR="007E15C7" w:rsidRPr="002D1C0C" w:rsidRDefault="007E15C7" w:rsidP="00BF3D61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2D1C0C">
              <w:rPr>
                <w:sz w:val="20"/>
                <w:szCs w:val="20"/>
              </w:rPr>
              <w:t>Jānodrošina sporta svētki, ieplānojot:</w:t>
            </w:r>
          </w:p>
          <w:p w:rsidR="007E15C7" w:rsidRPr="002D1C0C" w:rsidRDefault="007E15C7" w:rsidP="0083482B">
            <w:pPr>
              <w:pStyle w:val="ListParagraph"/>
              <w:numPr>
                <w:ilvl w:val="0"/>
                <w:numId w:val="4"/>
              </w:numPr>
              <w:ind w:hanging="397"/>
              <w:contextualSpacing w:val="0"/>
              <w:rPr>
                <w:sz w:val="20"/>
                <w:szCs w:val="20"/>
              </w:rPr>
            </w:pPr>
            <w:r w:rsidRPr="002D1C0C">
              <w:rPr>
                <w:sz w:val="20"/>
                <w:szCs w:val="20"/>
              </w:rPr>
              <w:t>Nodrošināt suvenīrus katram dalībniekam;</w:t>
            </w:r>
          </w:p>
          <w:p w:rsidR="007E15C7" w:rsidRPr="002D1C0C" w:rsidRDefault="007E15C7" w:rsidP="0083482B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2D1C0C">
              <w:rPr>
                <w:sz w:val="20"/>
                <w:szCs w:val="20"/>
              </w:rPr>
              <w:t>Aktīvāko dalībnieku apbalvošana;</w:t>
            </w:r>
          </w:p>
          <w:p w:rsidR="007E15C7" w:rsidRPr="002D1C0C" w:rsidRDefault="007E15C7" w:rsidP="0083482B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2D1C0C">
              <w:rPr>
                <w:sz w:val="20"/>
                <w:szCs w:val="20"/>
              </w:rPr>
              <w:t>Sporta svētku programmas sastādīšana;</w:t>
            </w:r>
          </w:p>
          <w:p w:rsidR="007E15C7" w:rsidRPr="002D1C0C" w:rsidRDefault="007E15C7" w:rsidP="0083482B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2D1C0C">
              <w:rPr>
                <w:sz w:val="20"/>
                <w:szCs w:val="20"/>
              </w:rPr>
              <w:t xml:space="preserve">Pasākuma reklāmas (afišas, preses </w:t>
            </w:r>
            <w:proofErr w:type="spellStart"/>
            <w:r w:rsidRPr="002D1C0C">
              <w:rPr>
                <w:sz w:val="20"/>
                <w:szCs w:val="20"/>
              </w:rPr>
              <w:t>relīzes</w:t>
            </w:r>
            <w:proofErr w:type="spellEnd"/>
            <w:r w:rsidRPr="002D1C0C">
              <w:rPr>
                <w:sz w:val="20"/>
                <w:szCs w:val="20"/>
              </w:rPr>
              <w:t xml:space="preserve"> u.c.) nodrošinājums;</w:t>
            </w:r>
          </w:p>
          <w:p w:rsidR="007E15C7" w:rsidRPr="002D1C0C" w:rsidRDefault="007E15C7" w:rsidP="00BF3D61">
            <w:pPr>
              <w:rPr>
                <w:rFonts w:ascii="Times New Roman" w:hAnsi="Times New Roman"/>
                <w:lang w:val="lv-LV"/>
              </w:rPr>
            </w:pPr>
            <w:r w:rsidRPr="002D1C0C">
              <w:rPr>
                <w:rFonts w:ascii="Times New Roman" w:hAnsi="Times New Roman"/>
                <w:lang w:val="lv-LV"/>
              </w:rPr>
              <w:t xml:space="preserve">Jānodrošina pasākuma reklāmas (afišas, preses </w:t>
            </w:r>
            <w:proofErr w:type="spellStart"/>
            <w:r w:rsidRPr="002D1C0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2D1C0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pienākumus.</w:t>
            </w:r>
          </w:p>
          <w:p w:rsidR="007E15C7" w:rsidRPr="002D1C0C" w:rsidRDefault="007E15C7" w:rsidP="00BF3D61">
            <w:pPr>
              <w:rPr>
                <w:lang w:val="lv-LV"/>
              </w:rPr>
            </w:pPr>
            <w:r w:rsidRPr="002D1C0C">
              <w:rPr>
                <w:rFonts w:ascii="Times New Roman" w:hAnsi="Times New Roman"/>
                <w:lang w:val="lv-LV"/>
              </w:rPr>
              <w:t>Jāveic dalībnieku anketēšana (anketas tiks nodrošinātas)</w:t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7E15C7" w:rsidRPr="005D6DE8" w:rsidRDefault="007E15C7" w:rsidP="00BF3D61">
            <w:pPr>
              <w:jc w:val="center"/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2 reizes gadā</w:t>
            </w:r>
          </w:p>
        </w:tc>
        <w:tc>
          <w:tcPr>
            <w:tcW w:w="700" w:type="pct"/>
            <w:vMerge/>
            <w:shd w:val="clear" w:color="auto" w:fill="FFFFFF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255"/>
        </w:trPr>
        <w:tc>
          <w:tcPr>
            <w:tcW w:w="502" w:type="pct"/>
            <w:shd w:val="clear" w:color="auto" w:fill="FFFFFF"/>
          </w:tcPr>
          <w:p w:rsidR="007E15C7" w:rsidRPr="005D6DE8" w:rsidRDefault="007E15C7" w:rsidP="00BF3D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84" w:type="pct"/>
            <w:shd w:val="clear" w:color="auto" w:fill="FFFFFF"/>
            <w:vAlign w:val="center"/>
          </w:tcPr>
          <w:p w:rsidR="007E15C7" w:rsidRPr="005D6DE8" w:rsidRDefault="007E15C7" w:rsidP="00BF3D61">
            <w:pPr>
              <w:jc w:val="both"/>
              <w:rPr>
                <w:lang w:val="lv-LV"/>
              </w:rPr>
            </w:pPr>
            <w:r w:rsidRPr="005D6DE8">
              <w:rPr>
                <w:rFonts w:ascii="Times New Roman" w:hAnsi="Times New Roman"/>
                <w:lang w:val="lv-LV"/>
              </w:rPr>
              <w:t>Kopumā jāiesaista ne mazāk kā 25 dalībnieki</w:t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7E15C7" w:rsidRPr="005D6DE8" w:rsidRDefault="007E15C7" w:rsidP="00BF3D61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255"/>
        </w:trPr>
        <w:tc>
          <w:tcPr>
            <w:tcW w:w="4300" w:type="pct"/>
            <w:gridSpan w:val="3"/>
            <w:shd w:val="clear" w:color="auto" w:fill="D9D9D9" w:themeFill="background1" w:themeFillShade="D9"/>
          </w:tcPr>
          <w:p w:rsidR="007E15C7" w:rsidRPr="003337B7" w:rsidRDefault="007E15C7" w:rsidP="00BF3D61">
            <w:pPr>
              <w:jc w:val="right"/>
              <w:rPr>
                <w:rFonts w:ascii="Times New Roman" w:hAnsi="Times New Roman"/>
                <w:lang w:val="lv-LV"/>
              </w:rPr>
            </w:pPr>
            <w:r w:rsidRPr="003337B7">
              <w:rPr>
                <w:rFonts w:ascii="Times New Roman" w:hAnsi="Times New Roman"/>
                <w:sz w:val="22"/>
                <w:szCs w:val="22"/>
                <w:lang w:val="lv-LV"/>
              </w:rPr>
              <w:t>3.1.daļas līgumcena (bez PVN) EUR:</w:t>
            </w:r>
          </w:p>
        </w:tc>
        <w:tc>
          <w:tcPr>
            <w:tcW w:w="700" w:type="pct"/>
            <w:shd w:val="clear" w:color="auto" w:fill="FFFF00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255"/>
        </w:trPr>
        <w:tc>
          <w:tcPr>
            <w:tcW w:w="4300" w:type="pct"/>
            <w:gridSpan w:val="3"/>
            <w:shd w:val="clear" w:color="auto" w:fill="D9D9D9" w:themeFill="background1" w:themeFillShade="D9"/>
          </w:tcPr>
          <w:p w:rsidR="007E15C7" w:rsidRPr="003337B7" w:rsidRDefault="007E15C7" w:rsidP="00BF3D61">
            <w:pPr>
              <w:jc w:val="right"/>
              <w:rPr>
                <w:rFonts w:ascii="Times New Roman" w:hAnsi="Times New Roman"/>
                <w:lang w:val="lv-LV"/>
              </w:rPr>
            </w:pPr>
            <w:r w:rsidRPr="003337B7">
              <w:rPr>
                <w:rFonts w:ascii="Times New Roman" w:hAnsi="Times New Roman"/>
                <w:sz w:val="22"/>
                <w:szCs w:val="22"/>
                <w:lang w:val="lv-LV"/>
              </w:rPr>
              <w:t>3.2.daļas līgumcena (bez PVN) EUR:</w:t>
            </w:r>
          </w:p>
        </w:tc>
        <w:tc>
          <w:tcPr>
            <w:tcW w:w="700" w:type="pct"/>
            <w:shd w:val="clear" w:color="auto" w:fill="FFFF00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255"/>
        </w:trPr>
        <w:tc>
          <w:tcPr>
            <w:tcW w:w="4300" w:type="pct"/>
            <w:gridSpan w:val="3"/>
            <w:shd w:val="clear" w:color="auto" w:fill="D9D9D9" w:themeFill="background1" w:themeFillShade="D9"/>
          </w:tcPr>
          <w:p w:rsidR="007E15C7" w:rsidRPr="005D6DE8" w:rsidRDefault="007E15C7" w:rsidP="00BF3D61">
            <w:pPr>
              <w:jc w:val="right"/>
              <w:rPr>
                <w:rFonts w:ascii="Times New Roman" w:hAnsi="Times New Roman"/>
                <w:lang w:val="lv-LV"/>
              </w:rPr>
            </w:pPr>
            <w:r w:rsidRPr="00D172B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Līgumcena KOPĀ (bez PVN) EUR:</w:t>
            </w:r>
          </w:p>
        </w:tc>
        <w:tc>
          <w:tcPr>
            <w:tcW w:w="700" w:type="pct"/>
            <w:shd w:val="clear" w:color="auto" w:fill="FFFF00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255"/>
        </w:trPr>
        <w:tc>
          <w:tcPr>
            <w:tcW w:w="4300" w:type="pct"/>
            <w:gridSpan w:val="3"/>
            <w:shd w:val="clear" w:color="auto" w:fill="D9D9D9" w:themeFill="background1" w:themeFillShade="D9"/>
          </w:tcPr>
          <w:p w:rsidR="007E15C7" w:rsidRPr="005D6DE8" w:rsidRDefault="007E15C7" w:rsidP="00BF3D61">
            <w:pPr>
              <w:jc w:val="right"/>
              <w:rPr>
                <w:rFonts w:ascii="Times New Roman" w:hAnsi="Times New Roman"/>
                <w:lang w:val="lv-LV"/>
              </w:rPr>
            </w:pPr>
            <w:r w:rsidRPr="00D172B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PVN____% EUR</w:t>
            </w:r>
          </w:p>
        </w:tc>
        <w:tc>
          <w:tcPr>
            <w:tcW w:w="700" w:type="pct"/>
            <w:shd w:val="clear" w:color="auto" w:fill="FFFF00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E15C7" w:rsidRPr="005D6DE8" w:rsidTr="00BF3D61">
        <w:trPr>
          <w:trHeight w:val="255"/>
        </w:trPr>
        <w:tc>
          <w:tcPr>
            <w:tcW w:w="4300" w:type="pct"/>
            <w:gridSpan w:val="3"/>
            <w:shd w:val="clear" w:color="auto" w:fill="D9D9D9" w:themeFill="background1" w:themeFillShade="D9"/>
          </w:tcPr>
          <w:p w:rsidR="007E15C7" w:rsidRPr="005D6DE8" w:rsidRDefault="007E15C7" w:rsidP="00BF3D61">
            <w:pPr>
              <w:jc w:val="right"/>
              <w:rPr>
                <w:rFonts w:ascii="Times New Roman" w:hAnsi="Times New Roman"/>
                <w:lang w:val="lv-LV"/>
              </w:rPr>
            </w:pPr>
            <w:r w:rsidRPr="00D172B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Līgumsumma 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KOPĀ </w:t>
            </w:r>
            <w:r w:rsidRPr="00D172B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(ar PVN) EUR</w:t>
            </w:r>
          </w:p>
        </w:tc>
        <w:tc>
          <w:tcPr>
            <w:tcW w:w="700" w:type="pct"/>
            <w:shd w:val="clear" w:color="auto" w:fill="FFFF00"/>
            <w:vAlign w:val="center"/>
          </w:tcPr>
          <w:p w:rsidR="007E15C7" w:rsidRPr="005D6DE8" w:rsidRDefault="007E15C7" w:rsidP="00BF3D61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7E15C7" w:rsidRDefault="007E15C7" w:rsidP="0066188A">
      <w:pPr>
        <w:ind w:left="-567"/>
        <w:jc w:val="both"/>
        <w:rPr>
          <w:rFonts w:ascii="Times New Roman" w:hAnsi="Times New Roman"/>
          <w:sz w:val="22"/>
          <w:szCs w:val="22"/>
          <w:lang w:val="lv-LV"/>
        </w:rPr>
      </w:pPr>
    </w:p>
    <w:p w:rsidR="0033749B" w:rsidRPr="00FA13BC" w:rsidRDefault="0033749B" w:rsidP="0066188A">
      <w:pPr>
        <w:ind w:left="-567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187" w:type="dxa"/>
        <w:jc w:val="center"/>
        <w:tblLayout w:type="fixed"/>
        <w:tblLook w:val="0000" w:firstRow="0" w:lastRow="0" w:firstColumn="0" w:lastColumn="0" w:noHBand="0" w:noVBand="0"/>
      </w:tblPr>
      <w:tblGrid>
        <w:gridCol w:w="4335"/>
        <w:gridCol w:w="4852"/>
      </w:tblGrid>
      <w:tr w:rsidR="0033749B" w:rsidRPr="00FA13BC" w:rsidTr="00C16FB2">
        <w:trPr>
          <w:trHeight w:val="464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33749B" w:rsidRPr="00FA13BC" w:rsidTr="00C16FB2">
        <w:trPr>
          <w:trHeight w:val="397"/>
          <w:jc w:val="center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33749B" w:rsidRPr="00FA13BC" w:rsidTr="00C16FB2">
        <w:trPr>
          <w:trHeight w:val="246"/>
          <w:jc w:val="center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:rsidR="0033749B" w:rsidRPr="00FA13BC" w:rsidRDefault="00E46EB5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201</w:t>
            </w:r>
            <w:r w:rsidR="0066188A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  <w:r w:rsidR="0033749B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.gada ____._______________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82412F" w:rsidRPr="00FA13BC" w:rsidRDefault="0082412F" w:rsidP="0066188A">
      <w:pPr>
        <w:shd w:val="clear" w:color="auto" w:fill="FFFFFF"/>
        <w:ind w:left="480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sz w:val="22"/>
          <w:szCs w:val="22"/>
          <w:highlight w:val="yellow"/>
          <w:lang w:val="lv-LV"/>
        </w:rPr>
        <w:br w:type="column"/>
      </w:r>
    </w:p>
    <w:p w:rsidR="0082412F" w:rsidRPr="00FA13BC" w:rsidRDefault="0082412F" w:rsidP="0066188A">
      <w:pPr>
        <w:shd w:val="clear" w:color="auto" w:fill="BFBFBF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4. DAĻA</w:t>
      </w:r>
    </w:p>
    <w:p w:rsidR="0082412F" w:rsidRPr="00FA13BC" w:rsidRDefault="0082412F" w:rsidP="0066188A">
      <w:pPr>
        <w:shd w:val="clear" w:color="auto" w:fill="BFBFBF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Ventspils pilsētas sacensības maratonā - Piedzīvojumu</w:t>
      </w:r>
      <w:r w:rsidR="007F1D3C" w:rsidRPr="00FA13BC">
        <w:rPr>
          <w:rFonts w:ascii="Times New Roman" w:hAnsi="Times New Roman"/>
          <w:b/>
          <w:sz w:val="22"/>
          <w:szCs w:val="22"/>
          <w:lang w:val="lv-LV"/>
        </w:rPr>
        <w:t xml:space="preserve"> parka maratona bērnu skrējiens</w:t>
      </w:r>
    </w:p>
    <w:p w:rsidR="00E568CD" w:rsidRPr="00FA13BC" w:rsidRDefault="00E46EB5" w:rsidP="0066188A">
      <w:pPr>
        <w:shd w:val="clear" w:color="auto" w:fill="BFBFBF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 xml:space="preserve">2019.gada </w:t>
      </w:r>
      <w:r w:rsidR="0066188A" w:rsidRPr="00FA13BC">
        <w:rPr>
          <w:rFonts w:ascii="Times New Roman" w:hAnsi="Times New Roman"/>
          <w:b/>
          <w:sz w:val="22"/>
          <w:szCs w:val="22"/>
          <w:lang w:val="lv-LV"/>
        </w:rPr>
        <w:t>16.</w:t>
      </w:r>
      <w:r w:rsidRPr="00FA13BC">
        <w:rPr>
          <w:rFonts w:ascii="Times New Roman" w:hAnsi="Times New Roman"/>
          <w:b/>
          <w:sz w:val="22"/>
          <w:szCs w:val="22"/>
          <w:lang w:val="lv-LV"/>
        </w:rPr>
        <w:t>jūnijā</w:t>
      </w:r>
    </w:p>
    <w:p w:rsidR="00E568CD" w:rsidRPr="00FA13BC" w:rsidRDefault="0082412F" w:rsidP="0066188A">
      <w:pPr>
        <w:ind w:left="-567"/>
        <w:jc w:val="both"/>
        <w:rPr>
          <w:rFonts w:ascii="Times New Roman" w:hAnsi="Times New Roman"/>
          <w:sz w:val="22"/>
          <w:szCs w:val="22"/>
          <w:lang w:val="lv-LV"/>
        </w:rPr>
      </w:pPr>
      <w:r w:rsidRPr="00FA13BC">
        <w:rPr>
          <w:rFonts w:ascii="Times New Roman" w:hAnsi="Times New Roman"/>
          <w:sz w:val="22"/>
          <w:szCs w:val="22"/>
          <w:lang w:val="lv-LV"/>
        </w:rPr>
        <w:tab/>
      </w:r>
    </w:p>
    <w:p w:rsidR="0082412F" w:rsidRPr="00FA13BC" w:rsidRDefault="0082412F" w:rsidP="0066188A">
      <w:pPr>
        <w:ind w:left="-567" w:firstLine="567"/>
        <w:jc w:val="both"/>
        <w:rPr>
          <w:rFonts w:ascii="Times New Roman" w:hAnsi="Times New Roman"/>
          <w:sz w:val="22"/>
          <w:szCs w:val="22"/>
          <w:lang w:val="lv-LV"/>
        </w:rPr>
      </w:pPr>
      <w:r w:rsidRPr="00FA13BC">
        <w:rPr>
          <w:rFonts w:ascii="Times New Roman" w:hAnsi="Times New Roman"/>
          <w:sz w:val="22"/>
          <w:szCs w:val="22"/>
          <w:lang w:val="lv-LV"/>
        </w:rPr>
        <w:t>Pasākuma organizatoram jānodrošina: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687"/>
        <w:gridCol w:w="2843"/>
      </w:tblGrid>
      <w:tr w:rsidR="0082412F" w:rsidRPr="00FA13BC" w:rsidTr="00C16FB2">
        <w:trPr>
          <w:trHeight w:val="166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1.1.</w:t>
            </w: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Trases iekārtošana un slēgšana</w:t>
            </w:r>
          </w:p>
        </w:tc>
      </w:tr>
      <w:tr w:rsidR="0082412F" w:rsidRPr="00FA13BC" w:rsidTr="00C16FB2">
        <w:trPr>
          <w:trHeight w:val="1430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eastAsia="Calibri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Plānotā sacensību trase:</w:t>
            </w:r>
            <w:r w:rsidRPr="00FA13BC">
              <w:rPr>
                <w:rFonts w:ascii="Times New Roman" w:hAnsi="Times New Roman"/>
                <w:lang w:val="lv-LV"/>
              </w:rPr>
              <w:t xml:space="preserve"> Starts Piedzīvojumu parkā – Saules iela – Riņķa iela – Ganību iela – Krustkalnu iela – Finišs Piedzīvojumu parkā. 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Cs/>
                <w:color w:val="000000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Sadarbība ar </w:t>
            </w:r>
            <w:r w:rsidRPr="00FA13BC">
              <w:rPr>
                <w:rFonts w:ascii="Times New Roman" w:hAnsi="Times New Roman"/>
                <w:color w:val="000000"/>
                <w:lang w:val="lv-LV"/>
              </w:rPr>
              <w:t>Valsts Policijas Kurzemes reģiona pārvaldes Ventspils iecirkņa un Ventspils pašvaldības policijas darbiniekiem par trašu slēgšanu. Medicīnas punkta nodrošinājums Piedzīvojumu parkā.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Cs/>
                <w:color w:val="000000"/>
                <w:lang w:val="lv-LV"/>
              </w:rPr>
              <w:t xml:space="preserve">Sadarboties ar </w:t>
            </w:r>
            <w:r w:rsidRPr="00FA13BC">
              <w:rPr>
                <w:rFonts w:ascii="Times New Roman" w:hAnsi="Times New Roman"/>
                <w:lang w:val="lv-LV"/>
              </w:rPr>
              <w:t>PSIA „Ventspils Reiss” par satiksmes ierobežojumiem pasākuma lai</w:t>
            </w:r>
            <w:r w:rsidR="00C96C5A" w:rsidRPr="00FA13BC">
              <w:rPr>
                <w:rFonts w:ascii="Times New Roman" w:hAnsi="Times New Roman"/>
                <w:lang w:val="lv-LV"/>
              </w:rPr>
              <w:t xml:space="preserve">kā un iedzīvotāju informēšana. </w:t>
            </w:r>
          </w:p>
        </w:tc>
      </w:tr>
      <w:tr w:rsidR="0082412F" w:rsidRPr="00FA13BC" w:rsidTr="00C16FB2">
        <w:trPr>
          <w:trHeight w:val="244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1.2.</w:t>
            </w: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Starta un finiša iekārtojums</w:t>
            </w:r>
          </w:p>
        </w:tc>
      </w:tr>
      <w:tr w:rsidR="0082412F" w:rsidRPr="00FA13BC" w:rsidTr="00FA13BC">
        <w:trPr>
          <w:trHeight w:val="70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Izveidot 300m, 600m un 1000m distan</w:t>
            </w:r>
            <w:r w:rsidR="00C96C5A" w:rsidRPr="00FA13BC">
              <w:rPr>
                <w:rFonts w:ascii="Times New Roman" w:hAnsi="Times New Roman"/>
                <w:lang w:val="lv-LV"/>
              </w:rPr>
              <w:t xml:space="preserve">ces ar starta un finiša arkām. </w:t>
            </w:r>
          </w:p>
        </w:tc>
      </w:tr>
      <w:tr w:rsidR="0082412F" w:rsidRPr="00FA13BC" w:rsidTr="00C16FB2">
        <w:trPr>
          <w:trHeight w:val="74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1.3.</w:t>
            </w: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Mārketinga aktivitātes</w:t>
            </w:r>
          </w:p>
        </w:tc>
      </w:tr>
      <w:tr w:rsidR="0082412F" w:rsidRPr="00FA13BC" w:rsidTr="00C16FB2">
        <w:trPr>
          <w:trHeight w:val="915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Pasākuma mārketinga un reklāmas plāna izstrāde, kuru nepieciešams saskaņot ar Ventspils pilsētas domes Mārketinga nodaļu. 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Plānā nepieciešams iekļaut: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>;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Informatīvās afišas;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Sludinājumi laikrakstos un portālos par pasākuma norisi un iedzīvotāju informēšana par satiksmes ierobežojumiem;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Vides banneris pie Olimpiskā centra “Ventspils” viesnīcas sienas (2,85m x 4,00m);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Reklāmas sižeti radio un televīzijā;</w:t>
            </w:r>
          </w:p>
          <w:p w:rsidR="0082412F" w:rsidRPr="00FA13BC" w:rsidRDefault="00C96C5A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Reklāma sociālajos tīklos.</w:t>
            </w:r>
          </w:p>
        </w:tc>
      </w:tr>
      <w:tr w:rsidR="0082412F" w:rsidRPr="00FA13BC" w:rsidTr="00C16FB2">
        <w:trPr>
          <w:trHeight w:val="153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1.4.</w:t>
            </w: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Apbalvošana</w:t>
            </w:r>
          </w:p>
        </w:tc>
      </w:tr>
      <w:tr w:rsidR="0082412F" w:rsidRPr="00FA13BC" w:rsidTr="00C16FB2">
        <w:trPr>
          <w:trHeight w:val="502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eastAsia="Cambria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Apbalvošanas ceremonija Piedzīvojumu Parkā (pie strūklakas)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Medaļu p</w:t>
            </w:r>
            <w:r w:rsidR="00C96C5A" w:rsidRPr="00FA13BC">
              <w:rPr>
                <w:rFonts w:ascii="Times New Roman" w:hAnsi="Times New Roman"/>
                <w:lang w:val="lv-LV"/>
              </w:rPr>
              <w:t>asniegšana atbilstoši nolikumam</w:t>
            </w:r>
          </w:p>
        </w:tc>
      </w:tr>
      <w:tr w:rsidR="0082412F" w:rsidRPr="00FA13BC" w:rsidTr="00C16FB2">
        <w:trPr>
          <w:trHeight w:val="150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1.5.</w:t>
            </w: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Atkritumu konteineri un WC</w:t>
            </w:r>
          </w:p>
        </w:tc>
      </w:tr>
      <w:tr w:rsidR="0082412F" w:rsidRPr="00FA13BC" w:rsidTr="00C16FB2">
        <w:trPr>
          <w:trHeight w:val="569"/>
        </w:trPr>
        <w:tc>
          <w:tcPr>
            <w:tcW w:w="749" w:type="dxa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530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Dalībnieku ērtībām Piedzīvojumu parkā papildus servisa ēkā esošajām tualetēm nodrošināt 2 komforta tualetes pie BMX trases, kā arī četras pārvietojamās tualešu kabīnes un divus lielos (1,1m3) kon</w:t>
            </w:r>
            <w:r w:rsidR="00C96C5A" w:rsidRPr="00FA13BC">
              <w:rPr>
                <w:rFonts w:ascii="Times New Roman" w:hAnsi="Times New Roman"/>
                <w:lang w:val="lv-LV"/>
              </w:rPr>
              <w:t xml:space="preserve">teinerus atkritumu savākšanai. </w:t>
            </w:r>
          </w:p>
        </w:tc>
      </w:tr>
      <w:tr w:rsidR="004D172F" w:rsidRPr="00FA13BC" w:rsidTr="00FA13BC">
        <w:trPr>
          <w:trHeight w:val="70"/>
        </w:trPr>
        <w:tc>
          <w:tcPr>
            <w:tcW w:w="749" w:type="dxa"/>
            <w:vAlign w:val="center"/>
          </w:tcPr>
          <w:p w:rsidR="004D172F" w:rsidRPr="00FA13BC" w:rsidRDefault="004D17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1.6.</w:t>
            </w:r>
          </w:p>
        </w:tc>
        <w:tc>
          <w:tcPr>
            <w:tcW w:w="8530" w:type="dxa"/>
            <w:gridSpan w:val="2"/>
            <w:vAlign w:val="center"/>
          </w:tcPr>
          <w:p w:rsidR="004D172F" w:rsidRPr="00FA13BC" w:rsidRDefault="004D17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Tel</w:t>
            </w:r>
            <w:r w:rsidR="00A34DFB" w:rsidRPr="00FA13BC">
              <w:rPr>
                <w:rFonts w:ascii="Times New Roman" w:hAnsi="Times New Roman"/>
                <w:b/>
                <w:lang w:val="lv-LV"/>
              </w:rPr>
              <w:t>ts / nojumes</w:t>
            </w:r>
            <w:r w:rsidRPr="00FA13BC">
              <w:rPr>
                <w:rFonts w:ascii="Times New Roman" w:hAnsi="Times New Roman"/>
                <w:b/>
                <w:lang w:val="lv-LV"/>
              </w:rPr>
              <w:t xml:space="preserve"> nodrošināšana </w:t>
            </w:r>
            <w:r w:rsidR="009300FA" w:rsidRPr="00FA13BC">
              <w:rPr>
                <w:rFonts w:ascii="Times New Roman" w:hAnsi="Times New Roman"/>
                <w:b/>
                <w:lang w:val="lv-LV" w:eastAsia="ar-SA"/>
              </w:rPr>
              <w:t>Sirds un asinsvadu saslimšanas profilakses pasākumi</w:t>
            </w:r>
          </w:p>
        </w:tc>
      </w:tr>
      <w:tr w:rsidR="004D172F" w:rsidRPr="00FA13BC" w:rsidTr="00C16FB2">
        <w:trPr>
          <w:trHeight w:val="569"/>
        </w:trPr>
        <w:tc>
          <w:tcPr>
            <w:tcW w:w="749" w:type="dxa"/>
            <w:vAlign w:val="center"/>
          </w:tcPr>
          <w:p w:rsidR="004D172F" w:rsidRPr="00FA13BC" w:rsidRDefault="004D17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530" w:type="dxa"/>
            <w:gridSpan w:val="2"/>
            <w:vAlign w:val="center"/>
          </w:tcPr>
          <w:p w:rsidR="004D172F" w:rsidRPr="00FA13BC" w:rsidRDefault="00440C4D" w:rsidP="0066188A">
            <w:pPr>
              <w:pStyle w:val="Pamatteksts21"/>
              <w:tabs>
                <w:tab w:val="left" w:pos="360"/>
              </w:tabs>
              <w:rPr>
                <w:sz w:val="20"/>
              </w:rPr>
            </w:pPr>
            <w:r w:rsidRPr="00FA13BC">
              <w:rPr>
                <w:sz w:val="20"/>
              </w:rPr>
              <w:t>N</w:t>
            </w:r>
            <w:r w:rsidR="00A34DFB" w:rsidRPr="00FA13BC">
              <w:rPr>
                <w:sz w:val="20"/>
              </w:rPr>
              <w:t>odrošināt</w:t>
            </w:r>
            <w:r w:rsidRPr="00FA13BC">
              <w:rPr>
                <w:sz w:val="20"/>
              </w:rPr>
              <w:t xml:space="preserve"> pakalpojuma veikšanai atbilstošas telpas </w:t>
            </w:r>
            <w:r w:rsidR="00350F92" w:rsidRPr="00FA13BC">
              <w:rPr>
                <w:sz w:val="20"/>
              </w:rPr>
              <w:t>–</w:t>
            </w:r>
            <w:r w:rsidRPr="00FA13BC">
              <w:rPr>
                <w:sz w:val="20"/>
              </w:rPr>
              <w:t xml:space="preserve"> nojumi</w:t>
            </w:r>
            <w:r w:rsidR="00350F92" w:rsidRPr="00FA13BC">
              <w:rPr>
                <w:sz w:val="20"/>
              </w:rPr>
              <w:t xml:space="preserve">, kur pasākuma laikā noritēs kardiologa lekcija un būs iespējams veikt </w:t>
            </w:r>
            <w:proofErr w:type="spellStart"/>
            <w:r w:rsidR="00350F92" w:rsidRPr="00FA13BC">
              <w:rPr>
                <w:sz w:val="20"/>
              </w:rPr>
              <w:t>ekspress</w:t>
            </w:r>
            <w:proofErr w:type="spellEnd"/>
            <w:r w:rsidR="00350F92" w:rsidRPr="00FA13BC">
              <w:rPr>
                <w:sz w:val="20"/>
              </w:rPr>
              <w:t xml:space="preserve"> testus sirds un asinsvadu veselības profilakses pasākumiem.</w:t>
            </w:r>
            <w:r w:rsidR="00D20843">
              <w:rPr>
                <w:sz w:val="20"/>
              </w:rPr>
              <w:t xml:space="preserve"> </w:t>
            </w:r>
            <w:r w:rsidR="00D20843" w:rsidRPr="00FA13BC">
              <w:rPr>
                <w:sz w:val="20"/>
              </w:rPr>
              <w:t>.</w:t>
            </w:r>
            <w:r w:rsidR="00D20843">
              <w:rPr>
                <w:sz w:val="20"/>
              </w:rPr>
              <w:t xml:space="preserve"> </w:t>
            </w:r>
            <w:r w:rsidR="00D20843" w:rsidRPr="00D20843">
              <w:rPr>
                <w:sz w:val="20"/>
              </w:rPr>
              <w:t>Medicīnas iestāde tiks piesaistīta atsevišķā iepirkuma procedūrā.</w:t>
            </w:r>
          </w:p>
        </w:tc>
      </w:tr>
      <w:tr w:rsidR="0082412F" w:rsidRPr="00FA13BC" w:rsidTr="00B015C4">
        <w:trPr>
          <w:trHeight w:val="345"/>
        </w:trPr>
        <w:tc>
          <w:tcPr>
            <w:tcW w:w="6436" w:type="dxa"/>
            <w:gridSpan w:val="2"/>
            <w:shd w:val="clear" w:color="auto" w:fill="FFFFFF"/>
            <w:vAlign w:val="center"/>
          </w:tcPr>
          <w:p w:rsidR="0082412F" w:rsidRPr="00FA13BC" w:rsidRDefault="0061239D" w:rsidP="0066188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Līgumcena (bez PVN) EUR:</w:t>
            </w:r>
          </w:p>
        </w:tc>
        <w:tc>
          <w:tcPr>
            <w:tcW w:w="2843" w:type="dxa"/>
            <w:shd w:val="clear" w:color="auto" w:fill="FFFFFF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2412F" w:rsidRPr="00FA13BC" w:rsidTr="00B015C4">
        <w:trPr>
          <w:trHeight w:val="246"/>
        </w:trPr>
        <w:tc>
          <w:tcPr>
            <w:tcW w:w="6436" w:type="dxa"/>
            <w:gridSpan w:val="2"/>
            <w:shd w:val="clear" w:color="auto" w:fill="FFFFFF"/>
            <w:vAlign w:val="center"/>
          </w:tcPr>
          <w:p w:rsidR="0082412F" w:rsidRPr="00FA13BC" w:rsidRDefault="0061239D" w:rsidP="0066188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PVN____</w:t>
            </w:r>
            <w:r w:rsidR="00490602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% </w:t>
            </w: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EUR</w:t>
            </w:r>
            <w:r w:rsidR="00490602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2843" w:type="dxa"/>
            <w:shd w:val="clear" w:color="auto" w:fill="FFFFFF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2412F" w:rsidRPr="00FA13BC" w:rsidTr="00B015C4">
        <w:trPr>
          <w:trHeight w:val="259"/>
        </w:trPr>
        <w:tc>
          <w:tcPr>
            <w:tcW w:w="6436" w:type="dxa"/>
            <w:gridSpan w:val="2"/>
            <w:shd w:val="clear" w:color="auto" w:fill="FFFFFF"/>
            <w:vAlign w:val="center"/>
          </w:tcPr>
          <w:p w:rsidR="0082412F" w:rsidRPr="00FA13BC" w:rsidRDefault="0061239D" w:rsidP="0066188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Līgumsumma (ar PVN) EUR</w:t>
            </w:r>
            <w:r w:rsidR="00490602" w:rsidRPr="00FA13BC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2843" w:type="dxa"/>
            <w:shd w:val="clear" w:color="auto" w:fill="FFFFFF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</w:tbl>
    <w:p w:rsidR="0082412F" w:rsidRPr="00FA13BC" w:rsidRDefault="0082412F" w:rsidP="0066188A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083" w:type="dxa"/>
        <w:jc w:val="center"/>
        <w:tblLayout w:type="fixed"/>
        <w:tblLook w:val="0000" w:firstRow="0" w:lastRow="0" w:firstColumn="0" w:lastColumn="0" w:noHBand="0" w:noVBand="0"/>
      </w:tblPr>
      <w:tblGrid>
        <w:gridCol w:w="4443"/>
        <w:gridCol w:w="4640"/>
      </w:tblGrid>
      <w:tr w:rsidR="0033749B" w:rsidRPr="00FA13BC" w:rsidTr="007A2210">
        <w:trPr>
          <w:trHeight w:val="490"/>
          <w:jc w:val="center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33749B" w:rsidRPr="00FA13BC" w:rsidTr="007A2210">
        <w:trPr>
          <w:trHeight w:val="421"/>
          <w:jc w:val="center"/>
        </w:trPr>
        <w:tc>
          <w:tcPr>
            <w:tcW w:w="4443" w:type="dxa"/>
            <w:tcBorders>
              <w:left w:val="single" w:sz="4" w:space="0" w:color="000000"/>
              <w:bottom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33749B" w:rsidRPr="00FA13BC" w:rsidTr="007A2210">
        <w:trPr>
          <w:trHeight w:val="260"/>
          <w:jc w:val="center"/>
        </w:trPr>
        <w:tc>
          <w:tcPr>
            <w:tcW w:w="4443" w:type="dxa"/>
            <w:tcBorders>
              <w:left w:val="single" w:sz="4" w:space="0" w:color="000000"/>
              <w:bottom w:val="single" w:sz="4" w:space="0" w:color="000000"/>
            </w:tcBorders>
          </w:tcPr>
          <w:p w:rsidR="0033749B" w:rsidRPr="00FA13BC" w:rsidRDefault="00E46EB5" w:rsidP="0066188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201</w:t>
            </w:r>
            <w:r w:rsidR="0066188A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  <w:r w:rsidR="0033749B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.gada ____._______________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9B" w:rsidRPr="00FA13BC" w:rsidRDefault="0033749B" w:rsidP="0066188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82412F" w:rsidRPr="00FA13BC" w:rsidRDefault="0082412F" w:rsidP="0066188A">
      <w:pPr>
        <w:ind w:left="-567"/>
        <w:jc w:val="both"/>
        <w:rPr>
          <w:rFonts w:ascii="Times New Roman" w:hAnsi="Times New Roman"/>
          <w:sz w:val="22"/>
          <w:szCs w:val="22"/>
          <w:lang w:val="lv-LV"/>
        </w:rPr>
      </w:pPr>
    </w:p>
    <w:p w:rsidR="0082412F" w:rsidRPr="00FA13BC" w:rsidRDefault="0082412F" w:rsidP="0066188A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FA13BC">
        <w:rPr>
          <w:rFonts w:ascii="Times New Roman" w:hAnsi="Times New Roman"/>
          <w:sz w:val="22"/>
          <w:szCs w:val="22"/>
          <w:lang w:val="lv-LV"/>
        </w:rPr>
        <w:br w:type="column"/>
      </w:r>
    </w:p>
    <w:p w:rsidR="0082412F" w:rsidRPr="00FA13BC" w:rsidRDefault="0082412F" w:rsidP="0066188A">
      <w:pPr>
        <w:shd w:val="clear" w:color="auto" w:fill="BFBFBF"/>
        <w:jc w:val="both"/>
        <w:rPr>
          <w:rFonts w:ascii="Times New Roman" w:hAnsi="Times New Roman"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5. DAĻA</w:t>
      </w:r>
    </w:p>
    <w:p w:rsidR="0082412F" w:rsidRPr="00FA13BC" w:rsidRDefault="0061239D" w:rsidP="0066188A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Vislatvijas nūjošanas festivāls</w:t>
      </w:r>
    </w:p>
    <w:p w:rsidR="00EE4F4F" w:rsidRPr="00FA13BC" w:rsidRDefault="00E46EB5" w:rsidP="0066188A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 xml:space="preserve">2019.gada </w:t>
      </w:r>
      <w:r w:rsidR="00FA13BC" w:rsidRPr="00FA13BC">
        <w:rPr>
          <w:rFonts w:ascii="Times New Roman" w:hAnsi="Times New Roman"/>
          <w:b/>
          <w:sz w:val="22"/>
          <w:szCs w:val="22"/>
          <w:lang w:val="lv-LV"/>
        </w:rPr>
        <w:t>10.</w:t>
      </w:r>
      <w:r w:rsidRPr="00FA13BC">
        <w:rPr>
          <w:rFonts w:ascii="Times New Roman" w:hAnsi="Times New Roman"/>
          <w:b/>
          <w:sz w:val="22"/>
          <w:szCs w:val="22"/>
          <w:lang w:val="lv-LV"/>
        </w:rPr>
        <w:t>augustā</w:t>
      </w:r>
    </w:p>
    <w:p w:rsidR="00EE4F4F" w:rsidRPr="00FA13BC" w:rsidRDefault="00EE4F4F" w:rsidP="0066188A">
      <w:pPr>
        <w:ind w:left="-567" w:firstLine="567"/>
        <w:jc w:val="both"/>
        <w:rPr>
          <w:rFonts w:ascii="Times New Roman" w:hAnsi="Times New Roman"/>
          <w:sz w:val="22"/>
          <w:szCs w:val="22"/>
          <w:lang w:val="lv-LV"/>
        </w:rPr>
      </w:pPr>
    </w:p>
    <w:p w:rsidR="0082412F" w:rsidRPr="00FA13BC" w:rsidRDefault="0082412F" w:rsidP="0066188A">
      <w:pPr>
        <w:ind w:left="-567" w:firstLine="567"/>
        <w:jc w:val="both"/>
        <w:rPr>
          <w:rFonts w:ascii="Times New Roman" w:hAnsi="Times New Roman"/>
          <w:sz w:val="22"/>
          <w:szCs w:val="22"/>
          <w:lang w:val="lv-LV"/>
        </w:rPr>
      </w:pPr>
      <w:r w:rsidRPr="00FA13BC">
        <w:rPr>
          <w:rFonts w:ascii="Times New Roman" w:hAnsi="Times New Roman"/>
          <w:sz w:val="22"/>
          <w:szCs w:val="22"/>
          <w:lang w:val="lv-LV"/>
        </w:rPr>
        <w:t>Pasā</w:t>
      </w:r>
      <w:r w:rsidR="0061239D" w:rsidRPr="00FA13BC">
        <w:rPr>
          <w:rFonts w:ascii="Times New Roman" w:hAnsi="Times New Roman"/>
          <w:sz w:val="22"/>
          <w:szCs w:val="22"/>
          <w:lang w:val="lv-LV"/>
        </w:rPr>
        <w:t>kuma organizatoram jānodrošina:</w:t>
      </w:r>
    </w:p>
    <w:tbl>
      <w:tblPr>
        <w:tblW w:w="9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218"/>
        <w:gridCol w:w="2427"/>
        <w:gridCol w:w="12"/>
      </w:tblGrid>
      <w:tr w:rsidR="0082412F" w:rsidRPr="00FA13BC" w:rsidTr="00C16FB2">
        <w:trPr>
          <w:gridAfter w:val="1"/>
          <w:wAfter w:w="12" w:type="dxa"/>
          <w:trHeight w:val="164"/>
        </w:trPr>
        <w:tc>
          <w:tcPr>
            <w:tcW w:w="911" w:type="dxa"/>
          </w:tcPr>
          <w:p w:rsidR="0082412F" w:rsidRPr="00FA13BC" w:rsidRDefault="0082412F" w:rsidP="0083482B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Trases iekārtošana un slēgšana</w:t>
            </w:r>
          </w:p>
        </w:tc>
      </w:tr>
      <w:tr w:rsidR="0082412F" w:rsidRPr="00FA13BC" w:rsidTr="00C16FB2">
        <w:trPr>
          <w:gridAfter w:val="1"/>
          <w:wAfter w:w="12" w:type="dxa"/>
          <w:trHeight w:val="1415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eastAsia="Calibri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Plānotā sacensību trase:</w:t>
            </w:r>
            <w:r w:rsidRPr="00FA13BC">
              <w:rPr>
                <w:rFonts w:ascii="Times New Roman" w:hAnsi="Times New Roman"/>
                <w:lang w:val="lv-LV"/>
              </w:rPr>
              <w:t xml:space="preserve"> Starts Piedzīvojumu parkā – Saules iela – Pētera iela – Ganību iela – Jūras iela – Kuldīgas iela – Lielais prospekts – Ganību iela – Pāvila iela – Kuldīgas iela – Bērzu iela – Ganību iela – Krustkalnu iela – Finišs Piedzīvojumu parkā.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Cs/>
                <w:color w:val="000000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Sadarbība ar </w:t>
            </w:r>
            <w:r w:rsidRPr="00FA13BC">
              <w:rPr>
                <w:rFonts w:ascii="Times New Roman" w:hAnsi="Times New Roman"/>
                <w:color w:val="000000"/>
                <w:lang w:val="lv-LV"/>
              </w:rPr>
              <w:t>Valsts Policijas Kurzemes reģiona pārvaldes Ventspils iecirkņa un Ventspils pašvaldības policijas darbiniekiem par trašu slēgšanu. Medicīnas punkta nodrošinājums Piedzīvojumu parkā.</w:t>
            </w:r>
          </w:p>
          <w:p w:rsidR="004847AA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Cs/>
                <w:color w:val="000000"/>
                <w:lang w:val="lv-LV"/>
              </w:rPr>
              <w:t xml:space="preserve">Sadarboties ar </w:t>
            </w:r>
            <w:r w:rsidRPr="00FA13BC">
              <w:rPr>
                <w:rFonts w:ascii="Times New Roman" w:hAnsi="Times New Roman"/>
                <w:lang w:val="lv-LV"/>
              </w:rPr>
              <w:t>PSIA „Ventspils Reiss” par satiksmes ierobežojumiem nūjošanas festivāla lai</w:t>
            </w:r>
            <w:r w:rsidR="00C96C5A" w:rsidRPr="00FA13BC">
              <w:rPr>
                <w:rFonts w:ascii="Times New Roman" w:hAnsi="Times New Roman"/>
                <w:lang w:val="lv-LV"/>
              </w:rPr>
              <w:t xml:space="preserve">kā un iedzīvotāju informēšana. </w:t>
            </w:r>
          </w:p>
        </w:tc>
      </w:tr>
      <w:tr w:rsidR="0082412F" w:rsidRPr="00FA13BC" w:rsidTr="00C16FB2">
        <w:trPr>
          <w:gridAfter w:val="1"/>
          <w:wAfter w:w="12" w:type="dxa"/>
          <w:trHeight w:val="242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1.2.</w:t>
            </w: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Starta un finiša iekārtojums</w:t>
            </w:r>
          </w:p>
        </w:tc>
      </w:tr>
      <w:tr w:rsidR="0082412F" w:rsidRPr="00FA13BC" w:rsidTr="00E46EB5">
        <w:trPr>
          <w:gridAfter w:val="1"/>
          <w:wAfter w:w="12" w:type="dxa"/>
          <w:trHeight w:val="389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 xml:space="preserve">Starts:  </w:t>
            </w:r>
            <w:r w:rsidRPr="00FA13BC">
              <w:rPr>
                <w:rFonts w:ascii="Times New Roman" w:hAnsi="Times New Roman"/>
                <w:lang w:val="lv-LV"/>
              </w:rPr>
              <w:t>Starts pie Piedzīvojuma parka centrālās ieejas, kur uzstādīta arka, novietots podests pasākuma vadītājiem.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Startu nodrošināt ar petardēm.</w:t>
            </w:r>
          </w:p>
          <w:p w:rsidR="004847AA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 xml:space="preserve">Finišs: </w:t>
            </w:r>
            <w:r w:rsidRPr="00FA13BC">
              <w:rPr>
                <w:rFonts w:ascii="Times New Roman" w:hAnsi="Times New Roman"/>
                <w:lang w:val="lv-LV"/>
              </w:rPr>
              <w:t>Uz Krustkalna ielas iepretim Piedzīvojumu parka servis</w:t>
            </w:r>
            <w:r w:rsidR="00C96C5A" w:rsidRPr="00FA13BC">
              <w:rPr>
                <w:rFonts w:ascii="Times New Roman" w:hAnsi="Times New Roman"/>
                <w:lang w:val="lv-LV"/>
              </w:rPr>
              <w:t xml:space="preserve">a ēkai. Finišā uzstādīta arka. </w:t>
            </w:r>
          </w:p>
        </w:tc>
      </w:tr>
      <w:tr w:rsidR="0082412F" w:rsidRPr="00FA13BC" w:rsidTr="00C16FB2">
        <w:trPr>
          <w:gridAfter w:val="1"/>
          <w:wAfter w:w="12" w:type="dxa"/>
          <w:trHeight w:val="141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1.3.</w:t>
            </w: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176C9C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 xml:space="preserve">Veselīgas ēšanas paradumu </w:t>
            </w:r>
            <w:r w:rsidR="00496B18" w:rsidRPr="00FA13BC">
              <w:rPr>
                <w:rFonts w:ascii="Times New Roman" w:hAnsi="Times New Roman"/>
                <w:b/>
                <w:lang w:val="lv-LV"/>
              </w:rPr>
              <w:t>veicināšana</w:t>
            </w:r>
          </w:p>
        </w:tc>
      </w:tr>
      <w:tr w:rsidR="0082412F" w:rsidRPr="00FA13BC" w:rsidTr="00E46EB5">
        <w:trPr>
          <w:gridAfter w:val="1"/>
          <w:wAfter w:w="12" w:type="dxa"/>
          <w:trHeight w:val="349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645" w:type="dxa"/>
            <w:gridSpan w:val="2"/>
            <w:vAlign w:val="center"/>
          </w:tcPr>
          <w:p w:rsidR="004847AA" w:rsidRPr="00FA13BC" w:rsidRDefault="0082412F" w:rsidP="00FA13BC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Pasākuma ietvaros nodrošināt pavāru meistarklases, degustāciju, kā arī sniegt informāciju par veselīgu uzturu.</w:t>
            </w:r>
            <w:r w:rsidR="00FA13BC" w:rsidRPr="00FA13BC">
              <w:rPr>
                <w:rFonts w:ascii="Times New Roman" w:hAnsi="Times New Roman"/>
                <w:lang w:val="lv-LV"/>
              </w:rPr>
              <w:t xml:space="preserve"> </w:t>
            </w:r>
            <w:r w:rsidRPr="00FA13BC">
              <w:rPr>
                <w:rFonts w:ascii="Times New Roman" w:hAnsi="Times New Roman"/>
                <w:lang w:val="lv-LV"/>
              </w:rPr>
              <w:t>Pasniegšanu plānot Piedzīvojumu parka pie žoga iepretim strūklakai.</w:t>
            </w:r>
          </w:p>
        </w:tc>
      </w:tr>
      <w:tr w:rsidR="0082412F" w:rsidRPr="00FA13BC" w:rsidTr="00C16FB2">
        <w:trPr>
          <w:gridAfter w:val="1"/>
          <w:wAfter w:w="12" w:type="dxa"/>
          <w:trHeight w:val="74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1.4.</w:t>
            </w: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Mārketinga aktivitātes</w:t>
            </w:r>
          </w:p>
        </w:tc>
      </w:tr>
      <w:tr w:rsidR="0082412F" w:rsidRPr="00FA13BC" w:rsidTr="00E46EB5">
        <w:trPr>
          <w:gridAfter w:val="1"/>
          <w:wAfter w:w="12" w:type="dxa"/>
          <w:trHeight w:val="2262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496B18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Pasākuma mārketinga un reklāmas plāna izstrāde, kuru nepieciešams saskaņot ar Ventspils pilsētas domes Mārketinga nodaļu, kā arī ar Pasūtītāju, lai nodrošinātu, ka projekta publicitātes saistības ir izpildītas</w:t>
            </w:r>
            <w:r w:rsidR="0082412F" w:rsidRPr="00FA13BC">
              <w:rPr>
                <w:rFonts w:ascii="Times New Roman" w:hAnsi="Times New Roman"/>
                <w:lang w:val="lv-LV"/>
              </w:rPr>
              <w:t xml:space="preserve">. 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Plānā nepieciešams iekļaut: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>;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Informatīvās afišas;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Sludinājumi laikrakstos un portālos par pasākuma norisi un iedzīvotāju informēšana par satiksmes ierobežojumiem;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Vides banneris pie Olimpiskā centra “Ventspils” viesnīcas sienas (2,85m x 4,00m);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Reklāmas sižeti radio un televīzijā;</w:t>
            </w:r>
          </w:p>
          <w:p w:rsidR="004847AA" w:rsidRPr="00FA13BC" w:rsidRDefault="00C96C5A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Reklāma sociālajos tīklos.</w:t>
            </w:r>
          </w:p>
        </w:tc>
      </w:tr>
      <w:tr w:rsidR="0082412F" w:rsidRPr="00FA13BC" w:rsidTr="00C16FB2">
        <w:trPr>
          <w:gridAfter w:val="1"/>
          <w:wAfter w:w="12" w:type="dxa"/>
          <w:trHeight w:val="151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1.5.</w:t>
            </w: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Apbalvošana</w:t>
            </w:r>
          </w:p>
        </w:tc>
      </w:tr>
      <w:tr w:rsidR="0082412F" w:rsidRPr="00FA13BC" w:rsidTr="00C16FB2">
        <w:trPr>
          <w:gridAfter w:val="1"/>
          <w:wAfter w:w="12" w:type="dxa"/>
          <w:trHeight w:val="420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Katram dalībniekam pasniegt cepuri ar nūjošanas festivāla logo</w:t>
            </w:r>
          </w:p>
          <w:p w:rsidR="0082412F" w:rsidRPr="00FA13BC" w:rsidRDefault="0082412F" w:rsidP="0066188A">
            <w:pPr>
              <w:jc w:val="both"/>
              <w:rPr>
                <w:rFonts w:ascii="Times New Roman" w:eastAsia="Cambria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Apbalvošanas ceremonija Piedzīvojumu Parkā (pie strūklakas)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Ar pateicības rakstiem sveikt komandas, kuras festivālā piedalās ar vismaz 10 dalībniekiem. </w:t>
            </w:r>
          </w:p>
          <w:p w:rsidR="0082412F" w:rsidRPr="00FA13BC" w:rsidRDefault="0082412F" w:rsidP="0066188A">
            <w:pPr>
              <w:jc w:val="both"/>
              <w:rPr>
                <w:rFonts w:ascii="Times New Roman" w:eastAsia="Cambria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Apbalvot ātrākos dalībniekus 5,3 km un 10,6km distancēs sievietēm un vīriešiem (12 kausi);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Apbalvot divus tehniskākos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nūjotājus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>, kurus nosaka sertificēti nūjošanas instruktori;</w:t>
            </w:r>
          </w:p>
          <w:p w:rsidR="00E46EB5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Apbalvot efektīvāko tērpu dalībniekus (5 balvas)</w:t>
            </w:r>
          </w:p>
          <w:p w:rsidR="004847AA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Apbalvošanas procedūru veic V</w:t>
            </w:r>
            <w:r w:rsidR="00C96C5A" w:rsidRPr="00FA13BC">
              <w:rPr>
                <w:rFonts w:ascii="Times New Roman" w:hAnsi="Times New Roman"/>
                <w:lang w:val="lv-LV"/>
              </w:rPr>
              <w:t>entspils pilsētas domes vadība.</w:t>
            </w:r>
          </w:p>
        </w:tc>
      </w:tr>
      <w:tr w:rsidR="0082412F" w:rsidRPr="00FA13BC" w:rsidTr="00C16FB2">
        <w:trPr>
          <w:gridAfter w:val="1"/>
          <w:wAfter w:w="12" w:type="dxa"/>
          <w:trHeight w:val="148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1.6.</w:t>
            </w: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Atkritumu konteineri un WC</w:t>
            </w:r>
          </w:p>
        </w:tc>
      </w:tr>
      <w:tr w:rsidR="0082412F" w:rsidRPr="00FA13BC" w:rsidTr="00C16FB2">
        <w:trPr>
          <w:gridAfter w:val="1"/>
          <w:wAfter w:w="12" w:type="dxa"/>
          <w:trHeight w:val="582"/>
        </w:trPr>
        <w:tc>
          <w:tcPr>
            <w:tcW w:w="911" w:type="dxa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645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Dalībnieku ērtībām Piedzīvojumu parkā papildus servisa ēkā esošajām tualetēm nodrošināt 2 komforta tualetes pie BMX trases, kā arī četras pārvietojamās tualešu kabīnes un divus lielos (1,1m3) kon</w:t>
            </w:r>
            <w:r w:rsidR="00C96C5A" w:rsidRPr="00FA13BC">
              <w:rPr>
                <w:rFonts w:ascii="Times New Roman" w:hAnsi="Times New Roman"/>
                <w:lang w:val="lv-LV"/>
              </w:rPr>
              <w:t xml:space="preserve">teinerus atkritumu savākšanai. </w:t>
            </w:r>
          </w:p>
        </w:tc>
      </w:tr>
      <w:tr w:rsidR="004847AA" w:rsidRPr="00FA13BC" w:rsidTr="00FA13BC">
        <w:trPr>
          <w:gridAfter w:val="1"/>
          <w:wAfter w:w="12" w:type="dxa"/>
          <w:trHeight w:val="70"/>
        </w:trPr>
        <w:tc>
          <w:tcPr>
            <w:tcW w:w="911" w:type="dxa"/>
            <w:vAlign w:val="center"/>
          </w:tcPr>
          <w:p w:rsidR="004847AA" w:rsidRPr="00FA13BC" w:rsidRDefault="004847AA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1.7.</w:t>
            </w:r>
          </w:p>
        </w:tc>
        <w:tc>
          <w:tcPr>
            <w:tcW w:w="8645" w:type="dxa"/>
            <w:gridSpan w:val="2"/>
            <w:vAlign w:val="center"/>
          </w:tcPr>
          <w:p w:rsidR="004847AA" w:rsidRPr="00FA13BC" w:rsidRDefault="004847AA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 xml:space="preserve">Telts / nojumes nodrošināšana </w:t>
            </w:r>
            <w:r w:rsidRPr="00FA13BC">
              <w:rPr>
                <w:rFonts w:ascii="Times New Roman" w:hAnsi="Times New Roman"/>
                <w:b/>
                <w:lang w:val="lv-LV" w:eastAsia="ar-SA"/>
              </w:rPr>
              <w:t>Sirds un asinsvadu saslimšanas profilakses pasākumi</w:t>
            </w:r>
          </w:p>
        </w:tc>
      </w:tr>
      <w:tr w:rsidR="004847AA" w:rsidRPr="00FA13BC" w:rsidTr="009F7303">
        <w:trPr>
          <w:gridAfter w:val="1"/>
          <w:wAfter w:w="12" w:type="dxa"/>
          <w:trHeight w:val="70"/>
        </w:trPr>
        <w:tc>
          <w:tcPr>
            <w:tcW w:w="911" w:type="dxa"/>
            <w:vAlign w:val="center"/>
          </w:tcPr>
          <w:p w:rsidR="004847AA" w:rsidRPr="00FA13BC" w:rsidRDefault="004847AA" w:rsidP="0066188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645" w:type="dxa"/>
            <w:gridSpan w:val="2"/>
            <w:vAlign w:val="center"/>
          </w:tcPr>
          <w:p w:rsidR="004847AA" w:rsidRPr="00FA13BC" w:rsidRDefault="004847AA" w:rsidP="0066188A">
            <w:pPr>
              <w:pStyle w:val="Pamatteksts21"/>
              <w:tabs>
                <w:tab w:val="left" w:pos="360"/>
              </w:tabs>
            </w:pPr>
            <w:r w:rsidRPr="00FA13BC">
              <w:rPr>
                <w:sz w:val="20"/>
              </w:rPr>
              <w:t xml:space="preserve">Nodrošināt pakalpojuma veikšanai atbilstošas telpas – nojumi, kur pasākuma laikā noritēs kardiologa lekcija un būs iespējams veikt </w:t>
            </w:r>
            <w:proofErr w:type="spellStart"/>
            <w:r w:rsidRPr="00FA13BC">
              <w:rPr>
                <w:sz w:val="20"/>
              </w:rPr>
              <w:t>ekspress</w:t>
            </w:r>
            <w:proofErr w:type="spellEnd"/>
            <w:r w:rsidRPr="00FA13BC">
              <w:rPr>
                <w:sz w:val="20"/>
              </w:rPr>
              <w:t xml:space="preserve"> testus sirds un asinsvadu veselības profilakses pasākumiem.</w:t>
            </w:r>
            <w:r w:rsidR="00D20843">
              <w:rPr>
                <w:sz w:val="20"/>
              </w:rPr>
              <w:t xml:space="preserve"> </w:t>
            </w:r>
            <w:r w:rsidR="00D20843" w:rsidRPr="00FA13BC">
              <w:rPr>
                <w:sz w:val="20"/>
              </w:rPr>
              <w:t>.</w:t>
            </w:r>
            <w:r w:rsidR="00D20843">
              <w:rPr>
                <w:sz w:val="20"/>
              </w:rPr>
              <w:t xml:space="preserve"> </w:t>
            </w:r>
            <w:r w:rsidR="00D20843" w:rsidRPr="00D20843">
              <w:rPr>
                <w:sz w:val="20"/>
              </w:rPr>
              <w:t>Medicīnas iestāde tiks piesaistīta atsevišķā iepirkuma procedūrā.</w:t>
            </w:r>
          </w:p>
        </w:tc>
      </w:tr>
      <w:tr w:rsidR="004847AA" w:rsidRPr="00FA13BC" w:rsidTr="00C16FB2">
        <w:trPr>
          <w:trHeight w:val="244"/>
        </w:trPr>
        <w:tc>
          <w:tcPr>
            <w:tcW w:w="7129" w:type="dxa"/>
            <w:gridSpan w:val="2"/>
            <w:shd w:val="clear" w:color="auto" w:fill="D9D9D9"/>
            <w:vAlign w:val="center"/>
          </w:tcPr>
          <w:p w:rsidR="004847AA" w:rsidRPr="00FA13BC" w:rsidRDefault="004847AA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Līgumcena (bez PVN) EUR:</w:t>
            </w:r>
          </w:p>
        </w:tc>
        <w:tc>
          <w:tcPr>
            <w:tcW w:w="2439" w:type="dxa"/>
            <w:gridSpan w:val="2"/>
            <w:shd w:val="clear" w:color="auto" w:fill="FFFF00"/>
          </w:tcPr>
          <w:p w:rsidR="004847AA" w:rsidRPr="00FA13BC" w:rsidRDefault="004847AA" w:rsidP="0066188A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847AA" w:rsidRPr="00FA13BC" w:rsidTr="00C16FB2">
        <w:trPr>
          <w:trHeight w:val="257"/>
        </w:trPr>
        <w:tc>
          <w:tcPr>
            <w:tcW w:w="7129" w:type="dxa"/>
            <w:gridSpan w:val="2"/>
            <w:shd w:val="clear" w:color="auto" w:fill="D9D9D9"/>
            <w:vAlign w:val="center"/>
          </w:tcPr>
          <w:p w:rsidR="004847AA" w:rsidRPr="00FA13BC" w:rsidRDefault="004847AA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PVN____% EUR;</w:t>
            </w:r>
          </w:p>
        </w:tc>
        <w:tc>
          <w:tcPr>
            <w:tcW w:w="2439" w:type="dxa"/>
            <w:gridSpan w:val="2"/>
            <w:shd w:val="clear" w:color="auto" w:fill="FFFF00"/>
          </w:tcPr>
          <w:p w:rsidR="004847AA" w:rsidRPr="00FA13BC" w:rsidRDefault="004847AA" w:rsidP="0066188A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847AA" w:rsidRPr="00FA13BC" w:rsidTr="00C16FB2">
        <w:trPr>
          <w:trHeight w:val="257"/>
        </w:trPr>
        <w:tc>
          <w:tcPr>
            <w:tcW w:w="7129" w:type="dxa"/>
            <w:gridSpan w:val="2"/>
            <w:shd w:val="clear" w:color="auto" w:fill="D9D9D9"/>
            <w:vAlign w:val="center"/>
          </w:tcPr>
          <w:p w:rsidR="004847AA" w:rsidRPr="00FA13BC" w:rsidRDefault="004847AA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Līgumsumma (ar PVN) EUR:</w:t>
            </w:r>
          </w:p>
        </w:tc>
        <w:tc>
          <w:tcPr>
            <w:tcW w:w="2439" w:type="dxa"/>
            <w:gridSpan w:val="2"/>
            <w:shd w:val="clear" w:color="auto" w:fill="FFFF00"/>
          </w:tcPr>
          <w:p w:rsidR="004847AA" w:rsidRPr="00FA13BC" w:rsidRDefault="004847AA" w:rsidP="0066188A">
            <w:pPr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82412F" w:rsidRPr="00FA13BC" w:rsidRDefault="0082412F" w:rsidP="0066188A">
      <w:pPr>
        <w:jc w:val="both"/>
        <w:rPr>
          <w:rFonts w:ascii="Times New Roman" w:hAnsi="Times New Roman"/>
          <w:sz w:val="22"/>
          <w:szCs w:val="22"/>
          <w:lang w:val="lv-LV"/>
        </w:rPr>
      </w:pPr>
      <w:r w:rsidRPr="00FA13BC">
        <w:rPr>
          <w:rFonts w:ascii="Times New Roman" w:hAnsi="Times New Roman"/>
          <w:sz w:val="22"/>
          <w:szCs w:val="22"/>
          <w:lang w:val="lv-LV"/>
        </w:rPr>
        <w:br w:type="column"/>
      </w:r>
    </w:p>
    <w:p w:rsidR="0082412F" w:rsidRPr="00FA13BC" w:rsidRDefault="0082412F" w:rsidP="0066188A">
      <w:pPr>
        <w:shd w:val="clear" w:color="auto" w:fill="D9D9D9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6. DAĻA</w:t>
      </w:r>
    </w:p>
    <w:p w:rsidR="0082412F" w:rsidRPr="00FA13BC" w:rsidRDefault="0082412F" w:rsidP="0066188A">
      <w:pPr>
        <w:shd w:val="clear" w:color="auto" w:fill="D9D9D9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 xml:space="preserve">Ventspils vasaras tūrisma un </w:t>
      </w:r>
      <w:proofErr w:type="spellStart"/>
      <w:r w:rsidRPr="00FA13BC">
        <w:rPr>
          <w:rFonts w:ascii="Times New Roman" w:hAnsi="Times New Roman"/>
          <w:b/>
          <w:sz w:val="22"/>
          <w:szCs w:val="22"/>
          <w:lang w:val="lv-LV"/>
        </w:rPr>
        <w:t>velosezonas</w:t>
      </w:r>
      <w:proofErr w:type="spellEnd"/>
      <w:r w:rsidRPr="00FA13BC">
        <w:rPr>
          <w:rFonts w:ascii="Times New Roman" w:hAnsi="Times New Roman"/>
          <w:b/>
          <w:sz w:val="22"/>
          <w:szCs w:val="22"/>
          <w:lang w:val="lv-LV"/>
        </w:rPr>
        <w:t xml:space="preserve"> atklāšanas velobrauciens pa pilsētas ielām</w:t>
      </w:r>
    </w:p>
    <w:p w:rsidR="00496B18" w:rsidRPr="00FA13BC" w:rsidRDefault="00C60BDD" w:rsidP="0066188A">
      <w:pPr>
        <w:shd w:val="clear" w:color="auto" w:fill="D9D9D9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2019.</w:t>
      </w:r>
      <w:r w:rsidR="00496B18" w:rsidRPr="00FA13BC">
        <w:rPr>
          <w:rFonts w:ascii="Times New Roman" w:hAnsi="Times New Roman"/>
          <w:b/>
          <w:sz w:val="22"/>
          <w:szCs w:val="22"/>
          <w:lang w:val="lv-LV"/>
        </w:rPr>
        <w:t>gada</w:t>
      </w:r>
      <w:r w:rsidRPr="00FA13BC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="00FA13BC" w:rsidRPr="00FA13BC">
        <w:rPr>
          <w:rFonts w:ascii="Times New Roman" w:hAnsi="Times New Roman"/>
          <w:b/>
          <w:sz w:val="22"/>
          <w:szCs w:val="22"/>
          <w:lang w:val="lv-LV"/>
        </w:rPr>
        <w:t>11.</w:t>
      </w:r>
      <w:r w:rsidRPr="00FA13BC">
        <w:rPr>
          <w:rFonts w:ascii="Times New Roman" w:hAnsi="Times New Roman"/>
          <w:b/>
          <w:sz w:val="22"/>
          <w:szCs w:val="22"/>
          <w:lang w:val="lv-LV"/>
        </w:rPr>
        <w:t>maijā</w:t>
      </w:r>
    </w:p>
    <w:p w:rsidR="0082412F" w:rsidRPr="00FA13BC" w:rsidRDefault="0082412F" w:rsidP="0066188A">
      <w:pPr>
        <w:ind w:left="-567" w:firstLine="567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Pasākuma organizatoram jānodrošina: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52"/>
        <w:gridCol w:w="2120"/>
      </w:tblGrid>
      <w:tr w:rsidR="0082412F" w:rsidRPr="00FA13BC" w:rsidTr="009F7303">
        <w:trPr>
          <w:trHeight w:val="165"/>
        </w:trPr>
        <w:tc>
          <w:tcPr>
            <w:tcW w:w="567" w:type="dxa"/>
          </w:tcPr>
          <w:p w:rsidR="0082412F" w:rsidRPr="00FA13BC" w:rsidRDefault="0082412F" w:rsidP="0066188A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1.1.</w:t>
            </w:r>
          </w:p>
        </w:tc>
        <w:tc>
          <w:tcPr>
            <w:tcW w:w="9072" w:type="dxa"/>
            <w:gridSpan w:val="2"/>
            <w:vAlign w:val="center"/>
            <w:hideMark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Trases iekārtošana un slēgšana</w:t>
            </w:r>
          </w:p>
        </w:tc>
      </w:tr>
      <w:tr w:rsidR="0082412F" w:rsidRPr="00FA13BC" w:rsidTr="009F7303">
        <w:trPr>
          <w:trHeight w:val="1978"/>
        </w:trPr>
        <w:tc>
          <w:tcPr>
            <w:tcW w:w="567" w:type="dxa"/>
          </w:tcPr>
          <w:p w:rsidR="0082412F" w:rsidRPr="00FA13BC" w:rsidRDefault="0082412F" w:rsidP="0066188A">
            <w:pPr>
              <w:ind w:firstLine="37"/>
              <w:rPr>
                <w:rFonts w:ascii="Times New Roman" w:hAnsi="Times New Roman"/>
                <w:u w:val="single"/>
                <w:lang w:val="lv-LV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u w:val="single"/>
                <w:lang w:val="lv-LV"/>
              </w:rPr>
              <w:t>Garā trase: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Distance (8,6km) – Starts Piedzīvojumu parkā – Saules iela – Lielais prospekts – Kroņu iela – Loču iela –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K.Valdemāra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 xml:space="preserve"> iela – Ostas iela – Prāmju iela – Kuldīgas iela – Ganību iela – Krustkalna iela – Finišs Piedzīvojumu parks.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u w:val="single"/>
                <w:lang w:val="lv-LV"/>
              </w:rPr>
              <w:t>Bērnu trase: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Distance (2,1km) – Starts Piedzīvojumu parkā – Saules iela – Pionieru iela – Ganību iela – Krustkalna iela – Finišs Piedzīvojumu parks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Sadarbība ar </w:t>
            </w:r>
            <w:r w:rsidRPr="00FA13BC">
              <w:rPr>
                <w:rFonts w:ascii="Times New Roman" w:hAnsi="Times New Roman"/>
                <w:color w:val="000000"/>
                <w:lang w:val="lv-LV"/>
              </w:rPr>
              <w:t xml:space="preserve">Valsts Policijas Kurzemes reģiona pārvaldes Ventspils iecirkņa un Ventspils pašvaldības policijas darbiniekiem par trašu slēgšanu. Nodrošināt </w:t>
            </w:r>
            <w:r w:rsidRPr="00FA13BC">
              <w:rPr>
                <w:rFonts w:ascii="Times New Roman" w:hAnsi="Times New Roman"/>
                <w:bCs/>
                <w:color w:val="000000"/>
                <w:lang w:val="lv-LV"/>
              </w:rPr>
              <w:t xml:space="preserve">Neatliekamās medicīniskās mašīnas klātbūtni velobrauciena trasē. Sadarboties ar </w:t>
            </w:r>
            <w:r w:rsidRPr="00FA13BC">
              <w:rPr>
                <w:rFonts w:ascii="Times New Roman" w:hAnsi="Times New Roman"/>
                <w:lang w:val="lv-LV"/>
              </w:rPr>
              <w:t xml:space="preserve">PSIA „Ventspils Reiss” par satiksmes ierobežojumiem velo pasākuma laikā un iedzīvotāju informēšana. </w:t>
            </w:r>
          </w:p>
        </w:tc>
      </w:tr>
      <w:tr w:rsidR="0082412F" w:rsidRPr="00FA13BC" w:rsidTr="009F7303">
        <w:trPr>
          <w:trHeight w:val="243"/>
        </w:trPr>
        <w:tc>
          <w:tcPr>
            <w:tcW w:w="567" w:type="dxa"/>
          </w:tcPr>
          <w:p w:rsidR="0082412F" w:rsidRPr="00FA13BC" w:rsidRDefault="00C60BDD" w:rsidP="0066188A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1.2.</w:t>
            </w: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u w:val="single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Starta un finiša iekārtojums</w:t>
            </w:r>
          </w:p>
        </w:tc>
      </w:tr>
      <w:tr w:rsidR="0082412F" w:rsidRPr="00FA13BC" w:rsidTr="009F7303">
        <w:trPr>
          <w:trHeight w:val="473"/>
        </w:trPr>
        <w:tc>
          <w:tcPr>
            <w:tcW w:w="567" w:type="dxa"/>
          </w:tcPr>
          <w:p w:rsidR="0082412F" w:rsidRPr="00FA13BC" w:rsidRDefault="0082412F" w:rsidP="0066188A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 xml:space="preserve">Starts: </w:t>
            </w:r>
            <w:r w:rsidR="00F8052D" w:rsidRPr="00FA13BC">
              <w:rPr>
                <w:rFonts w:ascii="Times New Roman" w:hAnsi="Times New Roman"/>
                <w:b/>
                <w:lang w:val="lv-LV"/>
              </w:rPr>
              <w:t>B</w:t>
            </w:r>
            <w:r w:rsidRPr="00FA13BC">
              <w:rPr>
                <w:rFonts w:ascii="Times New Roman" w:hAnsi="Times New Roman"/>
                <w:lang w:val="lv-LV"/>
              </w:rPr>
              <w:t>ērnu un garās trases dalībniekiem pie Piedzīvojuma parka galvenās ieejas Startā uzstādīta arka, novietots paaugstinājums pasākuma vadītājiem.</w:t>
            </w:r>
          </w:p>
          <w:p w:rsidR="000F32AE" w:rsidRPr="00FA13BC" w:rsidRDefault="0082412F" w:rsidP="0066188A">
            <w:pPr>
              <w:pStyle w:val="ListParagraph"/>
              <w:ind w:left="0"/>
              <w:contextualSpacing w:val="0"/>
              <w:jc w:val="both"/>
            </w:pPr>
            <w:r w:rsidRPr="00FA13BC">
              <w:rPr>
                <w:sz w:val="20"/>
                <w:szCs w:val="20"/>
              </w:rPr>
              <w:t>Velobrauciena dalībniekus sadalīt</w:t>
            </w:r>
            <w:r w:rsidR="00F8052D" w:rsidRPr="00FA13BC">
              <w:rPr>
                <w:sz w:val="20"/>
                <w:szCs w:val="20"/>
              </w:rPr>
              <w:t xml:space="preserve"> </w:t>
            </w:r>
            <w:r w:rsidRPr="00FA13BC">
              <w:rPr>
                <w:sz w:val="20"/>
                <w:szCs w:val="20"/>
              </w:rPr>
              <w:t>koridoros</w:t>
            </w:r>
            <w:r w:rsidR="00F8052D" w:rsidRPr="00FA13BC">
              <w:rPr>
                <w:sz w:val="20"/>
                <w:szCs w:val="20"/>
              </w:rPr>
              <w:t xml:space="preserve">, lai nodrošinātu drošību </w:t>
            </w:r>
            <w:r w:rsidRPr="00FA13BC">
              <w:rPr>
                <w:b/>
                <w:sz w:val="20"/>
                <w:szCs w:val="20"/>
              </w:rPr>
              <w:t xml:space="preserve">Finišs: </w:t>
            </w:r>
            <w:r w:rsidRPr="00FA13BC">
              <w:rPr>
                <w:sz w:val="20"/>
                <w:szCs w:val="20"/>
              </w:rPr>
              <w:t>Bērnu un garās trases dalībniekiem uz Krustkalna ielas (iepretim BMX t</w:t>
            </w:r>
            <w:r w:rsidR="00490602" w:rsidRPr="00FA13BC">
              <w:rPr>
                <w:sz w:val="20"/>
                <w:szCs w:val="20"/>
              </w:rPr>
              <w:t>rasei). Finišā uzstādīta arka.</w:t>
            </w:r>
            <w:r w:rsidR="00490602" w:rsidRPr="00FA13BC">
              <w:t xml:space="preserve"> </w:t>
            </w:r>
          </w:p>
        </w:tc>
      </w:tr>
      <w:tr w:rsidR="0082412F" w:rsidRPr="00FA13BC" w:rsidTr="009F7303">
        <w:trPr>
          <w:trHeight w:val="169"/>
        </w:trPr>
        <w:tc>
          <w:tcPr>
            <w:tcW w:w="567" w:type="dxa"/>
          </w:tcPr>
          <w:p w:rsidR="009F7303" w:rsidRPr="00FA13BC" w:rsidRDefault="009F7303" w:rsidP="0066188A">
            <w:pPr>
              <w:ind w:left="389" w:hanging="352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1.3.</w:t>
            </w: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 xml:space="preserve">Sertifikātu un uzlīmju izsniegšana </w:t>
            </w:r>
          </w:p>
        </w:tc>
      </w:tr>
      <w:tr w:rsidR="0082412F" w:rsidRPr="00FA13BC" w:rsidTr="009F7303">
        <w:trPr>
          <w:trHeight w:val="315"/>
        </w:trPr>
        <w:tc>
          <w:tcPr>
            <w:tcW w:w="567" w:type="dxa"/>
          </w:tcPr>
          <w:p w:rsidR="0082412F" w:rsidRPr="00FA13BC" w:rsidRDefault="0082412F" w:rsidP="0066188A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E62EBB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Pēc finiša katru</w:t>
            </w:r>
            <w:r w:rsidR="0082412F" w:rsidRPr="00FA13BC">
              <w:rPr>
                <w:rFonts w:ascii="Times New Roman" w:hAnsi="Times New Roman"/>
                <w:lang w:val="lv-LV"/>
              </w:rPr>
              <w:t xml:space="preserve"> dalībniek</w:t>
            </w:r>
            <w:r w:rsidRPr="00FA13BC">
              <w:rPr>
                <w:rFonts w:ascii="Times New Roman" w:hAnsi="Times New Roman"/>
                <w:lang w:val="lv-LV"/>
              </w:rPr>
              <w:t>u</w:t>
            </w:r>
            <w:r w:rsidR="0082412F" w:rsidRPr="00FA13BC">
              <w:rPr>
                <w:rFonts w:ascii="Times New Roman" w:hAnsi="Times New Roman"/>
                <w:lang w:val="lv-LV"/>
              </w:rPr>
              <w:t xml:space="preserve"> nodrošin</w:t>
            </w:r>
            <w:r w:rsidRPr="00FA13BC">
              <w:rPr>
                <w:rFonts w:ascii="Times New Roman" w:hAnsi="Times New Roman"/>
                <w:lang w:val="lv-LV"/>
              </w:rPr>
              <w:t>a ar</w:t>
            </w:r>
            <w:r w:rsidR="0082412F" w:rsidRPr="00FA13BC">
              <w:rPr>
                <w:rFonts w:ascii="Times New Roman" w:hAnsi="Times New Roman"/>
                <w:lang w:val="lv-LV"/>
              </w:rPr>
              <w:t xml:space="preserve"> sertifikātu un uzlīmi par piedalīšanos Ventspils vasaras tūrisma un </w:t>
            </w:r>
            <w:proofErr w:type="spellStart"/>
            <w:r w:rsidR="0082412F" w:rsidRPr="00FA13BC">
              <w:rPr>
                <w:rFonts w:ascii="Times New Roman" w:hAnsi="Times New Roman"/>
                <w:lang w:val="lv-LV"/>
              </w:rPr>
              <w:t>velosezonas</w:t>
            </w:r>
            <w:proofErr w:type="spellEnd"/>
            <w:r w:rsidR="0082412F" w:rsidRPr="00FA13BC">
              <w:rPr>
                <w:rFonts w:ascii="Times New Roman" w:hAnsi="Times New Roman"/>
                <w:lang w:val="lv-LV"/>
              </w:rPr>
              <w:t xml:space="preserve"> atklāšanas velobraucienā. Uz sertifikātiem jābūt rakstītam katra dalībnieka vārdam un uzvārdam. 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Finiša zonā Krustkalnu ielā jānodrošina vismaz 30 sertifikātu rakstītāji.</w:t>
            </w:r>
          </w:p>
        </w:tc>
      </w:tr>
      <w:tr w:rsidR="0082412F" w:rsidRPr="00FA13BC" w:rsidTr="009F7303">
        <w:trPr>
          <w:trHeight w:val="142"/>
        </w:trPr>
        <w:tc>
          <w:tcPr>
            <w:tcW w:w="567" w:type="dxa"/>
          </w:tcPr>
          <w:p w:rsidR="0082412F" w:rsidRPr="00FA13BC" w:rsidRDefault="009F7303" w:rsidP="0066188A">
            <w:pPr>
              <w:ind w:right="29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1.4.</w:t>
            </w: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176C9C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Veselīgas ēšanas paradumu</w:t>
            </w:r>
            <w:r w:rsidR="00496B18" w:rsidRPr="00FA13BC">
              <w:rPr>
                <w:rFonts w:ascii="Times New Roman" w:hAnsi="Times New Roman"/>
                <w:b/>
                <w:lang w:val="lv-LV"/>
              </w:rPr>
              <w:t xml:space="preserve"> veicināšana</w:t>
            </w:r>
          </w:p>
        </w:tc>
      </w:tr>
      <w:tr w:rsidR="0082412F" w:rsidRPr="00FA13BC" w:rsidTr="009F7303">
        <w:trPr>
          <w:trHeight w:val="441"/>
        </w:trPr>
        <w:tc>
          <w:tcPr>
            <w:tcW w:w="567" w:type="dxa"/>
          </w:tcPr>
          <w:p w:rsidR="0082412F" w:rsidRPr="00FA13BC" w:rsidRDefault="0082412F" w:rsidP="0066188A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Pasākuma ietvaros nodrošināt pavāru meistarklases, degustāciju, kā arī sniegt informāciju par veselīgu uzturu.</w:t>
            </w:r>
          </w:p>
          <w:p w:rsidR="000F32AE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Pasniegšanu plānot Piedzīvojumu parka pie žoga iepretim strūklakai.</w:t>
            </w:r>
          </w:p>
        </w:tc>
      </w:tr>
      <w:tr w:rsidR="0082412F" w:rsidRPr="00FA13BC" w:rsidTr="009F7303">
        <w:trPr>
          <w:trHeight w:val="74"/>
        </w:trPr>
        <w:tc>
          <w:tcPr>
            <w:tcW w:w="567" w:type="dxa"/>
          </w:tcPr>
          <w:p w:rsidR="0082412F" w:rsidRPr="00FA13BC" w:rsidRDefault="00C60BDD" w:rsidP="0066188A">
            <w:pPr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9F7303" w:rsidRPr="00FA13BC">
              <w:rPr>
                <w:rFonts w:ascii="Times New Roman" w:hAnsi="Times New Roman"/>
                <w:b/>
                <w:lang w:val="lv-LV"/>
              </w:rPr>
              <w:t>5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Mārketinga aktivitātes</w:t>
            </w:r>
          </w:p>
        </w:tc>
      </w:tr>
      <w:tr w:rsidR="0082412F" w:rsidRPr="00FA13BC" w:rsidTr="009F7303">
        <w:trPr>
          <w:trHeight w:val="1157"/>
        </w:trPr>
        <w:tc>
          <w:tcPr>
            <w:tcW w:w="567" w:type="dxa"/>
          </w:tcPr>
          <w:p w:rsidR="0082412F" w:rsidRPr="00FA13BC" w:rsidRDefault="0082412F" w:rsidP="0066188A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Pasākuma mārketinga un reklāmas plāna izstrāde, kuru nepieciešams saskaņot ar Ventspils pilsētas domes Mārketinga nodaļu</w:t>
            </w:r>
            <w:r w:rsidR="00496B18" w:rsidRPr="00FA13BC">
              <w:rPr>
                <w:rFonts w:ascii="Times New Roman" w:hAnsi="Times New Roman"/>
                <w:lang w:val="lv-LV"/>
              </w:rPr>
              <w:t>, kā arī ar Pasūtītāju, lai nodrošinātu, ka projekta publicitātes saistības ir izpildītas.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 xml:space="preserve">Plānā nepieciešams iekļaut: </w:t>
            </w:r>
          </w:p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Izveidot pasākuma moto un aicināt iedzīvotājus noformēt savus velosipēdus atbilstoši pasākuma sauklim;</w:t>
            </w:r>
            <w:r w:rsidR="00F8052D" w:rsidRPr="00FA13BC">
              <w:rPr>
                <w:rFonts w:ascii="Times New Roman" w:hAnsi="Times New Roman"/>
                <w:lang w:val="lv-LV"/>
              </w:rPr>
              <w:t xml:space="preserve"> </w:t>
            </w:r>
            <w:r w:rsidRPr="00FA13BC">
              <w:rPr>
                <w:rFonts w:ascii="Times New Roman" w:hAnsi="Times New Roman"/>
                <w:lang w:val="lv-LV"/>
              </w:rPr>
              <w:t xml:space="preserve">Preses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>;</w:t>
            </w:r>
            <w:r w:rsidR="00F8052D" w:rsidRPr="00FA13BC">
              <w:rPr>
                <w:rFonts w:ascii="Times New Roman" w:hAnsi="Times New Roman"/>
                <w:lang w:val="lv-LV"/>
              </w:rPr>
              <w:t xml:space="preserve"> </w:t>
            </w:r>
            <w:r w:rsidRPr="00FA13BC">
              <w:rPr>
                <w:rFonts w:ascii="Times New Roman" w:hAnsi="Times New Roman"/>
                <w:lang w:val="lv-LV"/>
              </w:rPr>
              <w:t>Informatīvās afišas;</w:t>
            </w:r>
            <w:r w:rsidR="00F8052D" w:rsidRPr="00FA13BC">
              <w:rPr>
                <w:rFonts w:ascii="Times New Roman" w:hAnsi="Times New Roman"/>
                <w:lang w:val="lv-LV"/>
              </w:rPr>
              <w:t xml:space="preserve"> </w:t>
            </w:r>
            <w:r w:rsidRPr="00FA13BC">
              <w:rPr>
                <w:rFonts w:ascii="Times New Roman" w:hAnsi="Times New Roman"/>
                <w:lang w:val="lv-LV"/>
              </w:rPr>
              <w:t>Sludinājumi laikrakstos un portālos par pasākuma norisi un iedzīvotāju informēšana par satiksmes ierobežojumiem;</w:t>
            </w:r>
            <w:r w:rsidR="00F8052D" w:rsidRPr="00FA13BC">
              <w:rPr>
                <w:rFonts w:ascii="Times New Roman" w:hAnsi="Times New Roman"/>
                <w:lang w:val="lv-LV"/>
              </w:rPr>
              <w:t xml:space="preserve"> </w:t>
            </w:r>
            <w:r w:rsidRPr="00FA13BC">
              <w:rPr>
                <w:rFonts w:ascii="Times New Roman" w:hAnsi="Times New Roman"/>
                <w:lang w:val="lv-LV"/>
              </w:rPr>
              <w:t>Vides banneris pie Olimpiskā centra “Ventspils” vi</w:t>
            </w:r>
            <w:r w:rsidR="00E46EB5" w:rsidRPr="00FA13BC">
              <w:rPr>
                <w:rFonts w:ascii="Times New Roman" w:hAnsi="Times New Roman"/>
                <w:lang w:val="lv-LV"/>
              </w:rPr>
              <w:t>esnīcas sienas (2,85m x 4,00m);</w:t>
            </w:r>
          </w:p>
        </w:tc>
      </w:tr>
      <w:tr w:rsidR="0082412F" w:rsidRPr="00FA13BC" w:rsidTr="009F7303">
        <w:trPr>
          <w:trHeight w:val="152"/>
        </w:trPr>
        <w:tc>
          <w:tcPr>
            <w:tcW w:w="567" w:type="dxa"/>
          </w:tcPr>
          <w:p w:rsidR="0082412F" w:rsidRPr="00FA13BC" w:rsidRDefault="00C60BDD" w:rsidP="0066188A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9F7303" w:rsidRPr="00FA13BC">
              <w:rPr>
                <w:rFonts w:ascii="Times New Roman" w:hAnsi="Times New Roman"/>
                <w:b/>
                <w:lang w:val="lv-LV"/>
              </w:rPr>
              <w:t>6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Apbalvošana</w:t>
            </w:r>
          </w:p>
        </w:tc>
      </w:tr>
      <w:tr w:rsidR="0082412F" w:rsidRPr="00FA13BC" w:rsidTr="009F7303">
        <w:trPr>
          <w:trHeight w:val="910"/>
        </w:trPr>
        <w:tc>
          <w:tcPr>
            <w:tcW w:w="567" w:type="dxa"/>
          </w:tcPr>
          <w:p w:rsidR="0082412F" w:rsidRPr="00FA13BC" w:rsidRDefault="0082412F" w:rsidP="0066188A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F8052D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N</w:t>
            </w:r>
            <w:r w:rsidR="00674835" w:rsidRPr="00FA13BC">
              <w:rPr>
                <w:rFonts w:ascii="Times New Roman" w:hAnsi="Times New Roman"/>
                <w:lang w:val="lv-LV"/>
              </w:rPr>
              <w:t xml:space="preserve">epieciešams pasniegt balvas </w:t>
            </w:r>
            <w:r w:rsidR="0082412F" w:rsidRPr="00FA13BC">
              <w:rPr>
                <w:rFonts w:ascii="Times New Roman" w:hAnsi="Times New Roman"/>
                <w:lang w:val="lv-LV"/>
              </w:rPr>
              <w:t>10 – 12 nominācijās (vismaz EUR 10 vērtībā).</w:t>
            </w:r>
          </w:p>
          <w:p w:rsidR="0082412F" w:rsidRPr="00FA13BC" w:rsidRDefault="008A722E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Lai noteiktu uzvarētājus katrā n</w:t>
            </w:r>
            <w:r w:rsidR="0082412F" w:rsidRPr="00FA13BC">
              <w:rPr>
                <w:rFonts w:ascii="Times New Roman" w:hAnsi="Times New Roman"/>
                <w:lang w:val="lv-LV"/>
              </w:rPr>
              <w:t>ominācij</w:t>
            </w:r>
            <w:r w:rsidRPr="00FA13BC">
              <w:rPr>
                <w:rFonts w:ascii="Times New Roman" w:hAnsi="Times New Roman"/>
                <w:lang w:val="lv-LV"/>
              </w:rPr>
              <w:t>ā,</w:t>
            </w:r>
            <w:r w:rsidR="0082412F" w:rsidRPr="00FA13BC">
              <w:rPr>
                <w:rFonts w:ascii="Times New Roman" w:hAnsi="Times New Roman"/>
                <w:lang w:val="lv-LV"/>
              </w:rPr>
              <w:t xml:space="preserve"> izveidot </w:t>
            </w:r>
            <w:r w:rsidRPr="00FA13BC">
              <w:rPr>
                <w:rFonts w:ascii="Times New Roman" w:hAnsi="Times New Roman"/>
                <w:lang w:val="lv-LV"/>
              </w:rPr>
              <w:t>žūrijas komisiju</w:t>
            </w:r>
            <w:r w:rsidR="0082412F" w:rsidRPr="00FA13BC">
              <w:rPr>
                <w:rFonts w:ascii="Times New Roman" w:hAnsi="Times New Roman"/>
                <w:lang w:val="lv-LV"/>
              </w:rPr>
              <w:t xml:space="preserve"> 5 cilvēku sastāvā, kuru saskaņot ar Ventspils pilsētas domes Sporta pārvaldi.  </w:t>
            </w:r>
          </w:p>
          <w:p w:rsidR="000F32AE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 xml:space="preserve">Izlozes kārtībā noteikt galvenās balvas – velosipēda </w:t>
            </w:r>
            <w:r w:rsidR="008A722E" w:rsidRPr="00FA13BC">
              <w:rPr>
                <w:rFonts w:ascii="Times New Roman" w:hAnsi="Times New Roman"/>
                <w:lang w:val="lv-LV"/>
              </w:rPr>
              <w:t xml:space="preserve">- </w:t>
            </w:r>
            <w:r w:rsidRPr="00FA13BC">
              <w:rPr>
                <w:rFonts w:ascii="Times New Roman" w:hAnsi="Times New Roman"/>
                <w:lang w:val="lv-LV"/>
              </w:rPr>
              <w:t>ieguvēju (Velosipēda vērtība vismaz EUR 300).</w:t>
            </w:r>
            <w:r w:rsidR="00F8052D" w:rsidRPr="00FA13BC">
              <w:rPr>
                <w:rFonts w:ascii="Times New Roman" w:hAnsi="Times New Roman"/>
                <w:lang w:val="lv-LV"/>
              </w:rPr>
              <w:t xml:space="preserve"> </w:t>
            </w:r>
            <w:r w:rsidRPr="00FA13BC">
              <w:rPr>
                <w:rFonts w:ascii="Times New Roman" w:hAnsi="Times New Roman"/>
                <w:lang w:val="lv-LV"/>
              </w:rPr>
              <w:t>Ar pateicības rakstiem sveikt komandas, kuras velobraucienā piedalās ar vismaz 30 dalībniekiem. Apbalvošanas procedūru veic V</w:t>
            </w:r>
            <w:r w:rsidR="00490602" w:rsidRPr="00FA13BC">
              <w:rPr>
                <w:rFonts w:ascii="Times New Roman" w:hAnsi="Times New Roman"/>
                <w:lang w:val="lv-LV"/>
              </w:rPr>
              <w:t>entspils pilsētas domes vadība.</w:t>
            </w:r>
          </w:p>
        </w:tc>
      </w:tr>
      <w:tr w:rsidR="0082412F" w:rsidRPr="00FA13BC" w:rsidTr="009F7303">
        <w:trPr>
          <w:trHeight w:val="149"/>
        </w:trPr>
        <w:tc>
          <w:tcPr>
            <w:tcW w:w="567" w:type="dxa"/>
          </w:tcPr>
          <w:p w:rsidR="0082412F" w:rsidRPr="00FA13BC" w:rsidRDefault="00C60BDD" w:rsidP="0066188A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9F7303" w:rsidRPr="00FA13BC">
              <w:rPr>
                <w:rFonts w:ascii="Times New Roman" w:hAnsi="Times New Roman"/>
                <w:b/>
                <w:lang w:val="lv-LV"/>
              </w:rPr>
              <w:t>7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:rsidR="0082412F" w:rsidRPr="00FA13BC" w:rsidRDefault="0082412F" w:rsidP="0066188A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Atkritumu konteineri un WC</w:t>
            </w:r>
          </w:p>
        </w:tc>
      </w:tr>
      <w:tr w:rsidR="0082412F" w:rsidRPr="00FA13BC" w:rsidTr="009F7303">
        <w:trPr>
          <w:trHeight w:val="70"/>
        </w:trPr>
        <w:tc>
          <w:tcPr>
            <w:tcW w:w="567" w:type="dxa"/>
          </w:tcPr>
          <w:p w:rsidR="0082412F" w:rsidRPr="00FA13BC" w:rsidRDefault="0082412F" w:rsidP="0066188A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337E0" w:rsidRPr="00FA13BC" w:rsidRDefault="0082412F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Dalībnieku ērtībām Piedzīvojumu parkā papildus servisa ēkā esošajām tualetēm nodrošināt 2 komforta tualetes pie BMX trases, kā arī astoņas pārvietojamās tualešu kabīnes un trīs lielos (1,1m3) ko</w:t>
            </w:r>
            <w:r w:rsidR="00490602" w:rsidRPr="00FA13BC">
              <w:rPr>
                <w:rFonts w:ascii="Times New Roman" w:hAnsi="Times New Roman"/>
                <w:lang w:val="lv-LV"/>
              </w:rPr>
              <w:t>nteinerus atkritumu savākšanai.</w:t>
            </w:r>
          </w:p>
        </w:tc>
      </w:tr>
      <w:tr w:rsidR="00C337E0" w:rsidRPr="00FA13BC" w:rsidTr="009F7303">
        <w:trPr>
          <w:trHeight w:val="70"/>
        </w:trPr>
        <w:tc>
          <w:tcPr>
            <w:tcW w:w="567" w:type="dxa"/>
            <w:vAlign w:val="center"/>
          </w:tcPr>
          <w:p w:rsidR="00C337E0" w:rsidRPr="00FA13BC" w:rsidRDefault="00C60BDD" w:rsidP="0066188A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>1.</w:t>
            </w:r>
            <w:r w:rsidR="009F7303" w:rsidRPr="00FA13BC">
              <w:rPr>
                <w:rFonts w:ascii="Times New Roman" w:hAnsi="Times New Roman"/>
                <w:b/>
                <w:lang w:val="lv-LV"/>
              </w:rPr>
              <w:t>8</w:t>
            </w:r>
            <w:r w:rsidRPr="00FA13BC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:rsidR="00C337E0" w:rsidRPr="00FA13BC" w:rsidRDefault="00C337E0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b/>
                <w:lang w:val="lv-LV"/>
              </w:rPr>
              <w:t xml:space="preserve">Telts / nojumes nodrošināšana </w:t>
            </w:r>
            <w:r w:rsidRPr="00FA13BC">
              <w:rPr>
                <w:rFonts w:ascii="Times New Roman" w:hAnsi="Times New Roman"/>
                <w:b/>
                <w:lang w:val="lv-LV" w:eastAsia="ar-SA"/>
              </w:rPr>
              <w:t>Sirds un asinsvadu saslimšanas profilakses pasākumi</w:t>
            </w:r>
          </w:p>
        </w:tc>
      </w:tr>
      <w:tr w:rsidR="00C337E0" w:rsidRPr="00FA13BC" w:rsidTr="009F7303">
        <w:trPr>
          <w:trHeight w:val="70"/>
        </w:trPr>
        <w:tc>
          <w:tcPr>
            <w:tcW w:w="567" w:type="dxa"/>
            <w:vAlign w:val="center"/>
          </w:tcPr>
          <w:p w:rsidR="00C337E0" w:rsidRPr="00FA13BC" w:rsidRDefault="00C337E0" w:rsidP="0066188A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337E0" w:rsidRPr="00FA13BC" w:rsidRDefault="00C337E0" w:rsidP="0066188A">
            <w:pPr>
              <w:pStyle w:val="Pamatteksts21"/>
              <w:tabs>
                <w:tab w:val="left" w:pos="360"/>
              </w:tabs>
              <w:rPr>
                <w:sz w:val="20"/>
              </w:rPr>
            </w:pPr>
            <w:r w:rsidRPr="00FA13BC">
              <w:rPr>
                <w:sz w:val="20"/>
              </w:rPr>
              <w:t xml:space="preserve">Nodrošināt pakalpojuma veikšanai atbilstošas telpas – nojumi, kur pasākuma laikā noritēs kardiologa lekcija un būs iespējams veikt </w:t>
            </w:r>
            <w:proofErr w:type="spellStart"/>
            <w:r w:rsidRPr="00FA13BC">
              <w:rPr>
                <w:sz w:val="20"/>
              </w:rPr>
              <w:t>ekspress</w:t>
            </w:r>
            <w:proofErr w:type="spellEnd"/>
            <w:r w:rsidRPr="00FA13BC">
              <w:rPr>
                <w:sz w:val="20"/>
              </w:rPr>
              <w:t xml:space="preserve"> testus sirds un asinsvadu veselības profilakses pasākumiem.</w:t>
            </w:r>
            <w:r w:rsidR="00D20843">
              <w:rPr>
                <w:sz w:val="20"/>
              </w:rPr>
              <w:t xml:space="preserve"> </w:t>
            </w:r>
            <w:r w:rsidR="00D20843" w:rsidRPr="00D20843">
              <w:rPr>
                <w:sz w:val="20"/>
              </w:rPr>
              <w:t>Medicīnas iestāde tiks piesaistīta atsevišķā iepirkuma procedūrā.</w:t>
            </w:r>
          </w:p>
        </w:tc>
      </w:tr>
      <w:tr w:rsidR="00C337E0" w:rsidRPr="00FA13BC" w:rsidTr="009F7303">
        <w:tc>
          <w:tcPr>
            <w:tcW w:w="7519" w:type="dxa"/>
            <w:gridSpan w:val="2"/>
            <w:shd w:val="clear" w:color="auto" w:fill="D9D9D9"/>
            <w:vAlign w:val="center"/>
          </w:tcPr>
          <w:p w:rsidR="00C337E0" w:rsidRPr="00FA13BC" w:rsidRDefault="00C337E0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Līgumcena (bez PVN) EUR:</w:t>
            </w:r>
          </w:p>
        </w:tc>
        <w:tc>
          <w:tcPr>
            <w:tcW w:w="2120" w:type="dxa"/>
            <w:shd w:val="clear" w:color="auto" w:fill="FFFF00"/>
          </w:tcPr>
          <w:p w:rsidR="00C337E0" w:rsidRPr="00FA13BC" w:rsidRDefault="00C337E0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C337E0" w:rsidRPr="00FA13BC" w:rsidTr="009F7303">
        <w:tc>
          <w:tcPr>
            <w:tcW w:w="7519" w:type="dxa"/>
            <w:gridSpan w:val="2"/>
            <w:shd w:val="clear" w:color="auto" w:fill="D9D9D9"/>
            <w:vAlign w:val="center"/>
          </w:tcPr>
          <w:p w:rsidR="00C337E0" w:rsidRPr="00FA13BC" w:rsidRDefault="00C337E0" w:rsidP="0066188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PVN____% EUR;</w:t>
            </w:r>
          </w:p>
        </w:tc>
        <w:tc>
          <w:tcPr>
            <w:tcW w:w="2120" w:type="dxa"/>
            <w:shd w:val="clear" w:color="auto" w:fill="FFFF00"/>
          </w:tcPr>
          <w:p w:rsidR="00C337E0" w:rsidRPr="00FA13BC" w:rsidRDefault="00C337E0" w:rsidP="0066188A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C337E0" w:rsidRPr="00FA13BC" w:rsidTr="009F7303">
        <w:tc>
          <w:tcPr>
            <w:tcW w:w="7519" w:type="dxa"/>
            <w:gridSpan w:val="2"/>
            <w:shd w:val="clear" w:color="auto" w:fill="D9D9D9"/>
            <w:vAlign w:val="center"/>
          </w:tcPr>
          <w:p w:rsidR="00C337E0" w:rsidRPr="00FA13BC" w:rsidRDefault="00C337E0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Līgumsumma (ar PVN) EUR:</w:t>
            </w:r>
          </w:p>
        </w:tc>
        <w:tc>
          <w:tcPr>
            <w:tcW w:w="2120" w:type="dxa"/>
            <w:shd w:val="clear" w:color="auto" w:fill="FFFF00"/>
          </w:tcPr>
          <w:p w:rsidR="00C337E0" w:rsidRPr="00FA13BC" w:rsidRDefault="00C337E0" w:rsidP="0066188A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</w:tbl>
    <w:p w:rsidR="00490602" w:rsidRPr="00FA13BC" w:rsidRDefault="00490602" w:rsidP="0066188A">
      <w:pPr>
        <w:ind w:left="-567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8871" w:type="dxa"/>
        <w:jc w:val="center"/>
        <w:tblLayout w:type="fixed"/>
        <w:tblLook w:val="0000" w:firstRow="0" w:lastRow="0" w:firstColumn="0" w:lastColumn="0" w:noHBand="0" w:noVBand="0"/>
      </w:tblPr>
      <w:tblGrid>
        <w:gridCol w:w="4415"/>
        <w:gridCol w:w="4456"/>
      </w:tblGrid>
      <w:tr w:rsidR="00490602" w:rsidRPr="00FA13BC" w:rsidTr="007A2210">
        <w:trPr>
          <w:trHeight w:val="477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602" w:rsidRPr="00FA13BC" w:rsidRDefault="00490602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02" w:rsidRPr="00FA13BC" w:rsidRDefault="00490602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90602" w:rsidRPr="00FA13BC" w:rsidTr="007A2210">
        <w:trPr>
          <w:trHeight w:val="409"/>
          <w:jc w:val="center"/>
        </w:trPr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490602" w:rsidRPr="00FA13BC" w:rsidRDefault="00490602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02" w:rsidRPr="00FA13BC" w:rsidRDefault="00490602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90602" w:rsidRPr="00FA13BC" w:rsidTr="007A2210">
        <w:trPr>
          <w:trHeight w:val="253"/>
          <w:jc w:val="center"/>
        </w:trPr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490602" w:rsidRPr="00FA13BC" w:rsidRDefault="00E46EB5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201</w:t>
            </w:r>
            <w:r w:rsidR="0066188A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  <w:r w:rsidR="00490602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.gada ____._______________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02" w:rsidRPr="00FA13BC" w:rsidRDefault="00490602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82412F" w:rsidRPr="00FA13BC" w:rsidRDefault="0082412F" w:rsidP="0066188A">
      <w:pPr>
        <w:ind w:left="-567"/>
        <w:jc w:val="both"/>
        <w:rPr>
          <w:rFonts w:ascii="Times New Roman" w:hAnsi="Times New Roman"/>
          <w:sz w:val="22"/>
          <w:szCs w:val="22"/>
          <w:lang w:val="lv-LV"/>
        </w:rPr>
      </w:pPr>
      <w:r w:rsidRPr="00FA13BC">
        <w:rPr>
          <w:rFonts w:ascii="Times New Roman" w:hAnsi="Times New Roman"/>
          <w:sz w:val="22"/>
          <w:szCs w:val="22"/>
          <w:lang w:val="lv-LV"/>
        </w:rPr>
        <w:br w:type="column"/>
      </w:r>
    </w:p>
    <w:p w:rsidR="0082412F" w:rsidRPr="00FA13BC" w:rsidRDefault="0082412F" w:rsidP="0066188A">
      <w:pPr>
        <w:shd w:val="clear" w:color="auto" w:fill="D9D9D9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7. DAĻA</w:t>
      </w:r>
    </w:p>
    <w:p w:rsidR="0082412F" w:rsidRPr="00FA13BC" w:rsidRDefault="009F7303" w:rsidP="0066188A">
      <w:pPr>
        <w:shd w:val="clear" w:color="auto" w:fill="D9D9D9"/>
        <w:rPr>
          <w:rFonts w:ascii="Times New Roman" w:hAnsi="Times New Roman"/>
          <w:b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Veselī</w:t>
      </w:r>
      <w:r w:rsidR="00FA13BC" w:rsidRPr="00FA13BC">
        <w:rPr>
          <w:rFonts w:ascii="Times New Roman" w:hAnsi="Times New Roman"/>
          <w:b/>
          <w:sz w:val="22"/>
          <w:szCs w:val="22"/>
          <w:lang w:val="lv-LV"/>
        </w:rPr>
        <w:t>bas nedēļas un Eiropas Sporta nedēļas pasākumi</w:t>
      </w:r>
    </w:p>
    <w:p w:rsidR="0082412F" w:rsidRPr="00FA13BC" w:rsidRDefault="0082412F" w:rsidP="0066188A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:rsidR="0082412F" w:rsidRPr="00FA13BC" w:rsidRDefault="0082412F" w:rsidP="0066188A">
      <w:pPr>
        <w:ind w:left="-567" w:firstLine="567"/>
        <w:jc w:val="both"/>
        <w:rPr>
          <w:rFonts w:ascii="Times New Roman" w:hAnsi="Times New Roman"/>
          <w:sz w:val="22"/>
          <w:szCs w:val="22"/>
          <w:lang w:val="lv-LV"/>
        </w:rPr>
      </w:pPr>
      <w:r w:rsidRPr="00FA13BC">
        <w:rPr>
          <w:rFonts w:ascii="Times New Roman" w:hAnsi="Times New Roman"/>
          <w:b/>
          <w:sz w:val="22"/>
          <w:szCs w:val="22"/>
          <w:lang w:val="lv-LV"/>
        </w:rPr>
        <w:t>Pasākuma organizatoram jānodrošina</w:t>
      </w:r>
      <w:r w:rsidR="00490602" w:rsidRPr="00FA13BC">
        <w:rPr>
          <w:rFonts w:ascii="Times New Roman" w:hAnsi="Times New Roman"/>
          <w:sz w:val="22"/>
          <w:szCs w:val="22"/>
          <w:lang w:val="lv-LV"/>
        </w:rPr>
        <w:t>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735"/>
        <w:gridCol w:w="2090"/>
      </w:tblGrid>
      <w:tr w:rsidR="0082412F" w:rsidRPr="00FA13BC" w:rsidTr="00490602">
        <w:trPr>
          <w:trHeight w:val="1256"/>
        </w:trPr>
        <w:tc>
          <w:tcPr>
            <w:tcW w:w="923" w:type="dxa"/>
          </w:tcPr>
          <w:p w:rsidR="0082412F" w:rsidRPr="00FA13BC" w:rsidRDefault="00D20843" w:rsidP="0066188A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  <w:r w:rsidR="0082412F" w:rsidRPr="00FA13BC">
              <w:rPr>
                <w:rFonts w:ascii="Times New Roman" w:hAnsi="Times New Roman"/>
                <w:lang w:val="lv-LV"/>
              </w:rPr>
              <w:t>.1.</w:t>
            </w:r>
          </w:p>
        </w:tc>
        <w:tc>
          <w:tcPr>
            <w:tcW w:w="6735" w:type="dxa"/>
          </w:tcPr>
          <w:p w:rsidR="0082412F" w:rsidRPr="00FA13BC" w:rsidRDefault="009F7303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Veselī</w:t>
            </w:r>
            <w:r w:rsidR="00FA13BC" w:rsidRPr="00FA13BC">
              <w:rPr>
                <w:rFonts w:ascii="Times New Roman" w:hAnsi="Times New Roman"/>
                <w:lang w:val="lv-LV"/>
              </w:rPr>
              <w:t>bas nedēļa, t.sk.:</w:t>
            </w:r>
          </w:p>
          <w:p w:rsidR="0082412F" w:rsidRPr="00FA13BC" w:rsidRDefault="0082412F" w:rsidP="0083482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sporta ak</w:t>
            </w:r>
            <w:r w:rsidR="00DD5A9A" w:rsidRPr="00FA13BC">
              <w:rPr>
                <w:rFonts w:ascii="Times New Roman" w:hAnsi="Times New Roman"/>
                <w:lang w:val="lv-LV"/>
              </w:rPr>
              <w:t>tivitātes visām vecuma grupām,</w:t>
            </w:r>
            <w:r w:rsidRPr="00FA13BC">
              <w:rPr>
                <w:rFonts w:ascii="Times New Roman" w:hAnsi="Times New Roman"/>
                <w:lang w:val="lv-LV"/>
              </w:rPr>
              <w:t xml:space="preserve"> </w:t>
            </w:r>
          </w:p>
          <w:p w:rsidR="0082412F" w:rsidRDefault="0082412F" w:rsidP="0083482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lekcijas par veselīgu dzīvesveidu pēc brīvas izvēles,</w:t>
            </w:r>
          </w:p>
          <w:p w:rsidR="00D20843" w:rsidRPr="00E503FB" w:rsidRDefault="00D20843" w:rsidP="0083482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E503FB">
              <w:rPr>
                <w:rFonts w:ascii="Times New Roman" w:hAnsi="Times New Roman"/>
                <w:lang w:val="lv-LV"/>
              </w:rPr>
              <w:t>jāveic dalībnieku anketēšana (anketas tiks nodrošinātas),</w:t>
            </w:r>
          </w:p>
          <w:p w:rsidR="0082412F" w:rsidRPr="00FA13BC" w:rsidRDefault="00AB4E9B" w:rsidP="0083482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D20843">
              <w:rPr>
                <w:rFonts w:ascii="Times New Roman" w:hAnsi="Times New Roman"/>
                <w:u w:val="single"/>
                <w:lang w:val="lv-LV"/>
              </w:rPr>
              <w:t>pasākumu plānā jāiesaista</w:t>
            </w:r>
            <w:r w:rsidRPr="00FA13BC">
              <w:rPr>
                <w:rFonts w:ascii="Times New Roman" w:hAnsi="Times New Roman"/>
                <w:lang w:val="lv-LV"/>
              </w:rPr>
              <w:t xml:space="preserve"> medicīnas iestāde, kurā tiks nodrošināta iespēja </w:t>
            </w:r>
            <w:r w:rsidR="000D3D53" w:rsidRPr="00FA13BC">
              <w:rPr>
                <w:rFonts w:ascii="Times New Roman" w:hAnsi="Times New Roman"/>
                <w:lang w:val="lv-LV"/>
              </w:rPr>
              <w:t>apmeklētājiem veikt sirds un asinsvadu veselības profilakses pasākumus (Ķermeņa masas indeksa noteikšanu).</w:t>
            </w:r>
            <w:r w:rsidR="00D20843">
              <w:rPr>
                <w:rFonts w:ascii="Times New Roman" w:hAnsi="Times New Roman"/>
                <w:lang w:val="lv-LV"/>
              </w:rPr>
              <w:t xml:space="preserve"> </w:t>
            </w:r>
            <w:r w:rsidR="00D20843" w:rsidRPr="005D6DE8">
              <w:rPr>
                <w:rFonts w:ascii="Times New Roman" w:hAnsi="Times New Roman"/>
                <w:lang w:val="lv-LV"/>
              </w:rPr>
              <w:t>Medicīnas iestāde tiks piesaistīta atsevišķā iepirkuma procedūrā.</w:t>
            </w:r>
          </w:p>
        </w:tc>
        <w:tc>
          <w:tcPr>
            <w:tcW w:w="2090" w:type="dxa"/>
            <w:shd w:val="clear" w:color="auto" w:fill="auto"/>
          </w:tcPr>
          <w:p w:rsidR="0082412F" w:rsidRPr="00FA13BC" w:rsidRDefault="00FA13BC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Maijā/jūnijā</w:t>
            </w:r>
          </w:p>
        </w:tc>
      </w:tr>
      <w:tr w:rsidR="0082412F" w:rsidRPr="00FA13BC" w:rsidTr="00490602">
        <w:trPr>
          <w:trHeight w:val="2270"/>
        </w:trPr>
        <w:tc>
          <w:tcPr>
            <w:tcW w:w="923" w:type="dxa"/>
          </w:tcPr>
          <w:p w:rsidR="0082412F" w:rsidRPr="00FA13BC" w:rsidRDefault="00D20843" w:rsidP="0066188A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  <w:r w:rsidR="0082412F" w:rsidRPr="00FA13BC">
              <w:rPr>
                <w:rFonts w:ascii="Times New Roman" w:hAnsi="Times New Roman"/>
                <w:lang w:val="lv-LV"/>
              </w:rPr>
              <w:t>.2.</w:t>
            </w:r>
          </w:p>
        </w:tc>
        <w:tc>
          <w:tcPr>
            <w:tcW w:w="6735" w:type="dxa"/>
          </w:tcPr>
          <w:p w:rsidR="00E46EB5" w:rsidRPr="00FA13BC" w:rsidRDefault="00E46EB5" w:rsidP="0066188A">
            <w:pPr>
              <w:ind w:left="3"/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Eiropas sporta nedēļas pas</w:t>
            </w:r>
            <w:r w:rsidR="00C60BDD" w:rsidRPr="00FA13BC">
              <w:rPr>
                <w:rFonts w:ascii="Times New Roman" w:hAnsi="Times New Roman"/>
                <w:lang w:val="lv-LV"/>
              </w:rPr>
              <w:t>ākumi t.sk.,</w:t>
            </w:r>
          </w:p>
          <w:p w:rsidR="0082412F" w:rsidRPr="00FA13BC" w:rsidRDefault="00E46EB5" w:rsidP="0083482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organizēt rīta vingrošanu</w:t>
            </w:r>
            <w:r w:rsidR="0082412F" w:rsidRPr="00FA13BC">
              <w:rPr>
                <w:rFonts w:ascii="Times New Roman" w:hAnsi="Times New Roman"/>
                <w:lang w:val="lv-LV"/>
              </w:rPr>
              <w:t xml:space="preserve"> pirmsskolas un vispārizglītojošo skolu skolēniem;</w:t>
            </w:r>
          </w:p>
          <w:p w:rsidR="0082412F" w:rsidRPr="00FA13BC" w:rsidRDefault="0082412F" w:rsidP="0083482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sagatavot sporta aktivitāšu programmu pa klašu grupām;</w:t>
            </w:r>
          </w:p>
          <w:p w:rsidR="0082412F" w:rsidRPr="00FA13BC" w:rsidRDefault="00E46EB5" w:rsidP="0083482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</w:t>
            </w:r>
            <w:r w:rsidR="0082412F" w:rsidRPr="00FA13BC">
              <w:rPr>
                <w:rFonts w:ascii="Times New Roman" w:hAnsi="Times New Roman"/>
                <w:lang w:val="lv-LV"/>
              </w:rPr>
              <w:t>acensību sektoru sagatavošana;</w:t>
            </w:r>
          </w:p>
          <w:p w:rsidR="0082412F" w:rsidRPr="00FA13BC" w:rsidRDefault="0082412F" w:rsidP="0083482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nodrošināt pasākumu vadītājiem un uzaicinātajiem olimpiešiem T</w:t>
            </w:r>
            <w:r w:rsidR="00FA13BC" w:rsidRPr="00FA13BC">
              <w:rPr>
                <w:rFonts w:ascii="Times New Roman" w:hAnsi="Times New Roman"/>
                <w:lang w:val="lv-LV"/>
              </w:rPr>
              <w:t>-</w:t>
            </w:r>
            <w:r w:rsidRPr="00FA13BC">
              <w:rPr>
                <w:rFonts w:ascii="Times New Roman" w:hAnsi="Times New Roman"/>
                <w:lang w:val="lv-LV"/>
              </w:rPr>
              <w:t xml:space="preserve">kreklus ar atbilstošu </w:t>
            </w:r>
            <w:proofErr w:type="spellStart"/>
            <w:r w:rsidRPr="00FA13BC">
              <w:rPr>
                <w:rFonts w:ascii="Times New Roman" w:hAnsi="Times New Roman"/>
                <w:lang w:val="lv-LV"/>
              </w:rPr>
              <w:t>apdruku</w:t>
            </w:r>
            <w:proofErr w:type="spellEnd"/>
            <w:r w:rsidRPr="00FA13BC">
              <w:rPr>
                <w:rFonts w:ascii="Times New Roman" w:hAnsi="Times New Roman"/>
                <w:lang w:val="lv-LV"/>
              </w:rPr>
              <w:t>;</w:t>
            </w:r>
          </w:p>
          <w:p w:rsidR="0082412F" w:rsidRPr="00FA13BC" w:rsidRDefault="0082412F" w:rsidP="0083482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balvas uzvarētāju komandām</w:t>
            </w:r>
            <w:r w:rsidR="004B02C2">
              <w:rPr>
                <w:rFonts w:ascii="Times New Roman" w:hAnsi="Times New Roman"/>
                <w:lang w:val="lv-LV"/>
              </w:rPr>
              <w:t>;</w:t>
            </w:r>
          </w:p>
          <w:p w:rsidR="00E46EB5" w:rsidRDefault="00CF4C3E" w:rsidP="0083482B">
            <w:pPr>
              <w:numPr>
                <w:ilvl w:val="0"/>
                <w:numId w:val="6"/>
              </w:num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izstrādāt pasākuma mārketinga un reklāmas plānu, kas saskaņojams ar Ventspils pilsētas domes Mārketinga nodaļu, kā arī ar Pasūtītāju, lai nodrošinātu, ka projekta publicitātes saistības ir izpildītas</w:t>
            </w:r>
            <w:r w:rsidR="004B02C2">
              <w:rPr>
                <w:rFonts w:ascii="Times New Roman" w:hAnsi="Times New Roman"/>
                <w:lang w:val="lv-LV"/>
              </w:rPr>
              <w:t>;</w:t>
            </w:r>
          </w:p>
          <w:p w:rsidR="004B02C2" w:rsidRPr="004B02C2" w:rsidRDefault="004B02C2" w:rsidP="0083482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E503FB">
              <w:rPr>
                <w:rFonts w:ascii="Times New Roman" w:hAnsi="Times New Roman"/>
                <w:lang w:val="lv-LV"/>
              </w:rPr>
              <w:t>jāveic dalībnieku anketēšana (anketas tiks nodrošinātas).</w:t>
            </w:r>
          </w:p>
          <w:p w:rsidR="00E46EB5" w:rsidRPr="00FA13BC" w:rsidRDefault="00E46EB5" w:rsidP="0066188A">
            <w:p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Eiropas sporta nedēļa</w:t>
            </w:r>
          </w:p>
          <w:p w:rsidR="00E46EB5" w:rsidRPr="00FA13BC" w:rsidRDefault="00E46EB5" w:rsidP="0083482B">
            <w:pPr>
              <w:numPr>
                <w:ilvl w:val="0"/>
                <w:numId w:val="6"/>
              </w:numPr>
              <w:rPr>
                <w:rFonts w:ascii="Times New Roman" w:hAnsi="Times New Roman"/>
                <w:color w:val="333333"/>
                <w:lang w:val="lv-LV"/>
              </w:rPr>
            </w:pPr>
            <w:r w:rsidRPr="00FA13BC">
              <w:rPr>
                <w:rFonts w:ascii="Times New Roman" w:hAnsi="Times New Roman"/>
                <w:color w:val="333333"/>
                <w:lang w:val="lv-LV"/>
              </w:rPr>
              <w:t>sporta speciālistu un fizioterapeitu nodarbības</w:t>
            </w:r>
            <w:r w:rsidR="004B02C2">
              <w:rPr>
                <w:rFonts w:ascii="Times New Roman" w:hAnsi="Times New Roman"/>
                <w:color w:val="333333"/>
                <w:lang w:val="lv-LV"/>
              </w:rPr>
              <w:t>;</w:t>
            </w:r>
          </w:p>
          <w:p w:rsidR="00E46EB5" w:rsidRPr="00FA13BC" w:rsidRDefault="00E46EB5" w:rsidP="0083482B">
            <w:pPr>
              <w:numPr>
                <w:ilvl w:val="0"/>
                <w:numId w:val="6"/>
              </w:numPr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lekcijas par veselīgu dzīvesveidu pēc brīvas izvēles</w:t>
            </w:r>
            <w:r w:rsidR="004B02C2">
              <w:rPr>
                <w:rFonts w:ascii="Times New Roman" w:hAnsi="Times New Roman"/>
                <w:lang w:val="lv-LV"/>
              </w:rPr>
              <w:t>;</w:t>
            </w:r>
          </w:p>
          <w:p w:rsidR="004B02C2" w:rsidRPr="004B02C2" w:rsidRDefault="00E46EB5" w:rsidP="0083482B">
            <w:pPr>
              <w:numPr>
                <w:ilvl w:val="0"/>
                <w:numId w:val="6"/>
              </w:numPr>
              <w:rPr>
                <w:rFonts w:ascii="Times New Roman" w:hAnsi="Times New Roman"/>
                <w:lang w:val="lv-LV"/>
              </w:rPr>
            </w:pPr>
            <w:r w:rsidRPr="004B02C2">
              <w:rPr>
                <w:rFonts w:ascii="Times New Roman" w:hAnsi="Times New Roman"/>
                <w:u w:val="single"/>
                <w:lang w:val="lv-LV"/>
              </w:rPr>
              <w:t>pasākumu plānā jāiesaista</w:t>
            </w:r>
            <w:r w:rsidRPr="00FA13BC">
              <w:rPr>
                <w:rFonts w:ascii="Times New Roman" w:hAnsi="Times New Roman"/>
                <w:lang w:val="lv-LV"/>
              </w:rPr>
              <w:t xml:space="preserve"> medicīnas iestāde, kurā tiks nodrošināta iespēja apmeklētājiem veikt sirds un asinsvadu veselības profilakses pasākumus (Ķermeņa masas indeksa noteikšanu)</w:t>
            </w:r>
            <w:r w:rsidR="004B02C2">
              <w:rPr>
                <w:rFonts w:ascii="Times New Roman" w:hAnsi="Times New Roman"/>
                <w:lang w:val="lv-LV"/>
              </w:rPr>
              <w:t xml:space="preserve">. </w:t>
            </w:r>
            <w:r w:rsidR="004B02C2" w:rsidRPr="005D6DE8">
              <w:rPr>
                <w:rFonts w:ascii="Times New Roman" w:hAnsi="Times New Roman"/>
                <w:lang w:val="lv-LV"/>
              </w:rPr>
              <w:t>Medicīnas iestāde tiks piesaistīta atsevišķā iepirkuma procedūrā.</w:t>
            </w:r>
          </w:p>
        </w:tc>
        <w:tc>
          <w:tcPr>
            <w:tcW w:w="2090" w:type="dxa"/>
            <w:shd w:val="clear" w:color="auto" w:fill="auto"/>
          </w:tcPr>
          <w:p w:rsidR="0082412F" w:rsidRPr="00FA13BC" w:rsidRDefault="00E46EB5" w:rsidP="0066188A">
            <w:pPr>
              <w:jc w:val="both"/>
              <w:rPr>
                <w:rFonts w:ascii="Times New Roman" w:hAnsi="Times New Roman"/>
                <w:lang w:val="lv-LV"/>
              </w:rPr>
            </w:pPr>
            <w:r w:rsidRPr="00FA13BC">
              <w:rPr>
                <w:rFonts w:ascii="Times New Roman" w:hAnsi="Times New Roman"/>
                <w:lang w:val="lv-LV"/>
              </w:rPr>
              <w:t>septembrī</w:t>
            </w:r>
          </w:p>
        </w:tc>
      </w:tr>
      <w:tr w:rsidR="0082412F" w:rsidRPr="00FA13BC" w:rsidTr="001626EC">
        <w:trPr>
          <w:trHeight w:val="305"/>
        </w:trPr>
        <w:tc>
          <w:tcPr>
            <w:tcW w:w="7658" w:type="dxa"/>
            <w:gridSpan w:val="2"/>
            <w:shd w:val="clear" w:color="auto" w:fill="D9D9D9"/>
            <w:vAlign w:val="center"/>
          </w:tcPr>
          <w:p w:rsidR="0082412F" w:rsidRPr="00FA13BC" w:rsidRDefault="0061239D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Līgumcena (bez PVN) EUR:</w:t>
            </w:r>
          </w:p>
        </w:tc>
        <w:tc>
          <w:tcPr>
            <w:tcW w:w="2090" w:type="dxa"/>
            <w:shd w:val="clear" w:color="auto" w:fill="FFFF00"/>
          </w:tcPr>
          <w:p w:rsidR="0082412F" w:rsidRPr="00FA13BC" w:rsidRDefault="0082412F" w:rsidP="0066188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61239D" w:rsidRPr="00FA13BC" w:rsidTr="001626EC">
        <w:trPr>
          <w:trHeight w:val="281"/>
        </w:trPr>
        <w:tc>
          <w:tcPr>
            <w:tcW w:w="7658" w:type="dxa"/>
            <w:gridSpan w:val="2"/>
            <w:shd w:val="clear" w:color="auto" w:fill="D9D9D9"/>
            <w:vAlign w:val="center"/>
          </w:tcPr>
          <w:p w:rsidR="0061239D" w:rsidRPr="00FA13BC" w:rsidRDefault="0061239D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PVN____</w:t>
            </w:r>
            <w:r w:rsidR="00C60BDD" w:rsidRPr="00FA13B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% </w:t>
            </w: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EUR</w:t>
            </w:r>
          </w:p>
        </w:tc>
        <w:tc>
          <w:tcPr>
            <w:tcW w:w="2090" w:type="dxa"/>
            <w:shd w:val="clear" w:color="auto" w:fill="FFFF00"/>
          </w:tcPr>
          <w:p w:rsidR="0061239D" w:rsidRPr="00FA13BC" w:rsidRDefault="0061239D" w:rsidP="0066188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2412F" w:rsidRPr="00FA13BC" w:rsidTr="001626EC">
        <w:trPr>
          <w:trHeight w:val="244"/>
        </w:trPr>
        <w:tc>
          <w:tcPr>
            <w:tcW w:w="7658" w:type="dxa"/>
            <w:gridSpan w:val="2"/>
            <w:shd w:val="clear" w:color="auto" w:fill="D9D9D9"/>
            <w:vAlign w:val="center"/>
          </w:tcPr>
          <w:p w:rsidR="0082412F" w:rsidRPr="00FA13BC" w:rsidRDefault="0061239D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Līgumsumma (ar PVN) EUR</w:t>
            </w:r>
          </w:p>
        </w:tc>
        <w:tc>
          <w:tcPr>
            <w:tcW w:w="2090" w:type="dxa"/>
            <w:shd w:val="clear" w:color="auto" w:fill="FFFF00"/>
          </w:tcPr>
          <w:p w:rsidR="0082412F" w:rsidRPr="00FA13BC" w:rsidRDefault="0082412F" w:rsidP="0066188A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514453" w:rsidRPr="00FA13BC" w:rsidRDefault="0051445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4961"/>
      </w:tblGrid>
      <w:tr w:rsidR="00514453" w:rsidRPr="00FA13BC" w:rsidTr="007A2210">
        <w:trPr>
          <w:trHeight w:val="47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453" w:rsidRPr="00FA13BC" w:rsidRDefault="0051445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3" w:rsidRPr="00FA13BC" w:rsidRDefault="0051445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14453" w:rsidRPr="00FA13BC" w:rsidTr="007A2210">
        <w:trPr>
          <w:trHeight w:val="409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514453" w:rsidRPr="00FA13BC" w:rsidRDefault="0051445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3" w:rsidRPr="00FA13BC" w:rsidRDefault="0051445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14453" w:rsidRPr="00FA13BC" w:rsidTr="007A2210">
        <w:trPr>
          <w:trHeight w:val="253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514453" w:rsidRPr="00FA13BC" w:rsidRDefault="00C60BDD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201</w:t>
            </w:r>
            <w:r w:rsidR="0066188A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  <w:r w:rsidR="00514453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.gada ____._______________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3" w:rsidRPr="00FA13BC" w:rsidRDefault="0051445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514453" w:rsidRPr="00FA13BC" w:rsidRDefault="00514453" w:rsidP="0066188A">
      <w:pPr>
        <w:ind w:right="-31"/>
        <w:jc w:val="right"/>
        <w:rPr>
          <w:rFonts w:ascii="Times New Roman" w:hAnsi="Times New Roman"/>
          <w:i/>
          <w:sz w:val="22"/>
          <w:szCs w:val="22"/>
          <w:lang w:val="lv-LV"/>
        </w:rPr>
        <w:sectPr w:rsidR="00514453" w:rsidRPr="00FA13BC" w:rsidSect="009F7303">
          <w:footerReference w:type="default" r:id="rId8"/>
          <w:type w:val="continuous"/>
          <w:pgSz w:w="11906" w:h="16838"/>
          <w:pgMar w:top="851" w:right="991" w:bottom="851" w:left="1276" w:header="709" w:footer="454" w:gutter="0"/>
          <w:cols w:space="708"/>
          <w:docGrid w:linePitch="360"/>
        </w:sectPr>
      </w:pPr>
    </w:p>
    <w:p w:rsidR="00514453" w:rsidRPr="00FA13BC" w:rsidRDefault="0051445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FA13BC" w:rsidRPr="00FA13BC" w:rsidRDefault="00FA13BC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FA13BC" w:rsidRPr="00FA13BC" w:rsidRDefault="00FA13BC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FA13BC" w:rsidRPr="00FA13BC" w:rsidRDefault="00FA13BC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FA13BC" w:rsidRPr="00FA13BC" w:rsidRDefault="00FA13BC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FA13BC" w:rsidRPr="00FA13BC" w:rsidRDefault="00FA13BC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FA13BC" w:rsidRPr="00FA13BC" w:rsidRDefault="00FA13BC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FA13BC" w:rsidRPr="00FA13BC" w:rsidRDefault="00FA13BC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1A4F4D" w:rsidRPr="005D6DE8" w:rsidRDefault="001A4F4D" w:rsidP="001A4F4D">
      <w:pPr>
        <w:shd w:val="clear" w:color="auto" w:fill="D9D9D9"/>
        <w:spacing w:after="60"/>
        <w:rPr>
          <w:rFonts w:ascii="Times New Roman" w:hAnsi="Times New Roman"/>
          <w:b/>
          <w:sz w:val="22"/>
          <w:szCs w:val="22"/>
          <w:lang w:val="lv-LV"/>
        </w:rPr>
      </w:pPr>
      <w:r w:rsidRPr="005D6DE8">
        <w:rPr>
          <w:rFonts w:ascii="Times New Roman" w:hAnsi="Times New Roman"/>
          <w:b/>
          <w:sz w:val="22"/>
          <w:szCs w:val="22"/>
          <w:lang w:val="lv-LV"/>
        </w:rPr>
        <w:t xml:space="preserve">8. DAĻA </w:t>
      </w:r>
    </w:p>
    <w:p w:rsidR="001A4F4D" w:rsidRPr="005D6DE8" w:rsidRDefault="001A4F4D" w:rsidP="001A4F4D">
      <w:pPr>
        <w:shd w:val="clear" w:color="auto" w:fill="D9D9D9"/>
        <w:spacing w:after="60"/>
        <w:rPr>
          <w:rFonts w:ascii="Times New Roman" w:hAnsi="Times New Roman"/>
          <w:b/>
          <w:sz w:val="22"/>
          <w:szCs w:val="22"/>
          <w:lang w:val="lv-LV"/>
        </w:rPr>
      </w:pPr>
      <w:r w:rsidRPr="005D6DE8">
        <w:rPr>
          <w:rFonts w:ascii="Times New Roman" w:hAnsi="Times New Roman"/>
          <w:b/>
          <w:sz w:val="22"/>
          <w:szCs w:val="22"/>
          <w:lang w:val="lv-LV"/>
        </w:rPr>
        <w:t>Veselības veicināšanas un sporta pasākumi sociālās aprūpes namā "Selga"</w:t>
      </w:r>
    </w:p>
    <w:p w:rsidR="001A4F4D" w:rsidRPr="005D6DE8" w:rsidRDefault="001A4F4D" w:rsidP="001A4F4D">
      <w:pPr>
        <w:spacing w:after="60"/>
        <w:jc w:val="center"/>
        <w:rPr>
          <w:sz w:val="22"/>
          <w:szCs w:val="22"/>
          <w:lang w:val="lv-LV"/>
        </w:rPr>
      </w:pPr>
    </w:p>
    <w:p w:rsidR="001A4F4D" w:rsidRPr="005D6DE8" w:rsidRDefault="001A4F4D" w:rsidP="001A4F4D">
      <w:pPr>
        <w:rPr>
          <w:rFonts w:ascii="Times New Roman" w:hAnsi="Times New Roman"/>
          <w:b/>
          <w:color w:val="000000"/>
          <w:lang w:val="lv-LV" w:eastAsia="lv-LV"/>
        </w:rPr>
      </w:pPr>
      <w:r w:rsidRPr="005D6DE8">
        <w:rPr>
          <w:rFonts w:ascii="Times New Roman" w:hAnsi="Times New Roman"/>
          <w:b/>
          <w:color w:val="000000"/>
          <w:lang w:val="lv-LV" w:eastAsia="lv-LV"/>
        </w:rPr>
        <w:t xml:space="preserve">Pasākuma mērķis: </w:t>
      </w:r>
    </w:p>
    <w:p w:rsidR="001A4F4D" w:rsidRPr="005D6DE8" w:rsidRDefault="001A4F4D" w:rsidP="0083482B">
      <w:pPr>
        <w:pStyle w:val="ListParagraph"/>
        <w:numPr>
          <w:ilvl w:val="0"/>
          <w:numId w:val="8"/>
        </w:numPr>
        <w:spacing w:after="160" w:line="259" w:lineRule="auto"/>
        <w:rPr>
          <w:color w:val="000000"/>
          <w:sz w:val="20"/>
          <w:szCs w:val="20"/>
          <w:lang w:eastAsia="lv-LV"/>
        </w:rPr>
      </w:pPr>
      <w:r w:rsidRPr="005D6DE8">
        <w:rPr>
          <w:color w:val="000000"/>
          <w:sz w:val="20"/>
          <w:szCs w:val="20"/>
          <w:lang w:eastAsia="lv-LV"/>
        </w:rPr>
        <w:t>Popularizēt sporta aktivitātes, kā veselīgu dzīvesveidu un lietderīgu brīvā laika pavadīšanas veidu;</w:t>
      </w:r>
    </w:p>
    <w:p w:rsidR="001A4F4D" w:rsidRPr="005D6DE8" w:rsidRDefault="001A4F4D" w:rsidP="0083482B">
      <w:pPr>
        <w:pStyle w:val="ListParagraph"/>
        <w:numPr>
          <w:ilvl w:val="0"/>
          <w:numId w:val="8"/>
        </w:numPr>
        <w:spacing w:after="160" w:line="259" w:lineRule="auto"/>
        <w:rPr>
          <w:color w:val="000000"/>
          <w:sz w:val="20"/>
          <w:szCs w:val="20"/>
          <w:lang w:eastAsia="lv-LV"/>
        </w:rPr>
      </w:pPr>
      <w:r w:rsidRPr="005D6DE8">
        <w:rPr>
          <w:color w:val="000000"/>
          <w:sz w:val="20"/>
          <w:szCs w:val="20"/>
          <w:lang w:eastAsia="lv-LV"/>
        </w:rPr>
        <w:t>Veicināt senioru savstarpēju sadarbību, sapratni;</w:t>
      </w:r>
    </w:p>
    <w:p w:rsidR="001A4F4D" w:rsidRPr="005D6DE8" w:rsidRDefault="001A4F4D" w:rsidP="0083482B">
      <w:pPr>
        <w:pStyle w:val="ListParagraph"/>
        <w:numPr>
          <w:ilvl w:val="0"/>
          <w:numId w:val="8"/>
        </w:numPr>
        <w:spacing w:after="160" w:line="259" w:lineRule="auto"/>
        <w:rPr>
          <w:color w:val="000000"/>
          <w:sz w:val="20"/>
          <w:szCs w:val="20"/>
          <w:lang w:eastAsia="lv-LV"/>
        </w:rPr>
      </w:pPr>
      <w:r w:rsidRPr="005D6DE8">
        <w:rPr>
          <w:color w:val="000000"/>
          <w:sz w:val="20"/>
          <w:szCs w:val="20"/>
          <w:lang w:eastAsia="lv-LV"/>
        </w:rPr>
        <w:t>Veicināt dzīves kvalitātes uzlabošanu un dzīves ilgtspējību;</w:t>
      </w:r>
    </w:p>
    <w:p w:rsidR="001A4F4D" w:rsidRPr="005D6DE8" w:rsidRDefault="001A4F4D" w:rsidP="0083482B">
      <w:pPr>
        <w:pStyle w:val="ListParagraph"/>
        <w:numPr>
          <w:ilvl w:val="0"/>
          <w:numId w:val="8"/>
        </w:numPr>
        <w:spacing w:after="160" w:line="259" w:lineRule="auto"/>
        <w:rPr>
          <w:color w:val="000000"/>
          <w:sz w:val="20"/>
          <w:szCs w:val="20"/>
          <w:lang w:eastAsia="lv-LV"/>
        </w:rPr>
      </w:pPr>
      <w:r w:rsidRPr="005D6DE8">
        <w:rPr>
          <w:color w:val="000000"/>
          <w:sz w:val="20"/>
          <w:szCs w:val="20"/>
          <w:lang w:eastAsia="lv-LV"/>
        </w:rPr>
        <w:t>Iesaistīt iespējami vairāk SAC "Selga" iemītniekus sporta aktivitātēs;</w:t>
      </w:r>
    </w:p>
    <w:p w:rsidR="001A4F4D" w:rsidRDefault="001A4F4D" w:rsidP="001A4F4D">
      <w:pPr>
        <w:rPr>
          <w:rFonts w:ascii="Times New Roman" w:hAnsi="Times New Roman"/>
          <w:color w:val="000000"/>
          <w:lang w:val="lv-LV" w:eastAsia="lv-LV"/>
        </w:rPr>
      </w:pPr>
      <w:r w:rsidRPr="005D6DE8">
        <w:rPr>
          <w:rFonts w:ascii="Times New Roman" w:hAnsi="Times New Roman"/>
          <w:b/>
          <w:bCs/>
          <w:color w:val="000000"/>
          <w:lang w:val="lv-LV" w:eastAsia="lv-LV"/>
        </w:rPr>
        <w:t xml:space="preserve">Pasākuma uzdevums: </w:t>
      </w:r>
      <w:r w:rsidRPr="005D6DE8">
        <w:rPr>
          <w:rFonts w:ascii="Times New Roman" w:hAnsi="Times New Roman"/>
          <w:color w:val="000000"/>
          <w:lang w:val="lv-LV" w:eastAsia="lv-LV"/>
        </w:rPr>
        <w:t>veidot pasākumus, kurā katram SAC "Selga" iemītniekam ir iespēja piedalīties un izvēlēties aktivitātes atbilstoši savam vecumam,  fiziskai sagatavotībai un interesēm.</w:t>
      </w:r>
    </w:p>
    <w:p w:rsidR="001A4F4D" w:rsidRPr="005D6DE8" w:rsidRDefault="001A4F4D" w:rsidP="001A4F4D">
      <w:pPr>
        <w:rPr>
          <w:rFonts w:ascii="Times New Roman" w:hAnsi="Times New Roman"/>
          <w:color w:val="000000"/>
          <w:lang w:val="lv-LV" w:eastAsia="lv-LV"/>
        </w:rPr>
      </w:pPr>
    </w:p>
    <w:p w:rsidR="001A4F4D" w:rsidRDefault="001A4F4D" w:rsidP="001A4F4D">
      <w:pPr>
        <w:rPr>
          <w:rFonts w:ascii="Times New Roman" w:hAnsi="Times New Roman"/>
          <w:b/>
          <w:bCs/>
          <w:color w:val="FF0000"/>
          <w:lang w:val="lv-LV" w:eastAsia="lv-LV"/>
        </w:rPr>
      </w:pP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Pied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ā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v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ā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 xml:space="preserve">jot savu cenu par </w:t>
      </w:r>
      <w:r>
        <w:rPr>
          <w:rFonts w:ascii="Times New Roman" w:hAnsi="Times New Roman"/>
          <w:b/>
          <w:bCs/>
          <w:color w:val="FF0000"/>
          <w:lang w:val="lv-LV" w:eastAsia="lv-LV"/>
        </w:rPr>
        <w:t>8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. da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ļ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u, pied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ā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v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ā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jums j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ā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iesniedz piln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ī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b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ā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 xml:space="preserve"> par vis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ā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 xml:space="preserve">m </w:t>
      </w:r>
      <w:proofErr w:type="spellStart"/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apak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š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aktivit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ā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t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ē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m</w:t>
      </w:r>
      <w:proofErr w:type="spellEnd"/>
      <w:r w:rsidRPr="00407D59">
        <w:rPr>
          <w:rFonts w:ascii="Times New Roman" w:hAnsi="Times New Roman"/>
          <w:b/>
          <w:bCs/>
          <w:color w:val="FF0000"/>
          <w:lang w:val="lv-LV" w:eastAsia="lv-LV"/>
        </w:rPr>
        <w:t xml:space="preserve"> 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–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 xml:space="preserve"> no </w:t>
      </w:r>
      <w:r>
        <w:rPr>
          <w:rFonts w:ascii="Times New Roman" w:hAnsi="Times New Roman"/>
          <w:b/>
          <w:bCs/>
          <w:color w:val="FF0000"/>
          <w:lang w:val="lv-LV" w:eastAsia="lv-LV"/>
        </w:rPr>
        <w:t>8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.1. l</w:t>
      </w:r>
      <w:r w:rsidRPr="00407D59">
        <w:rPr>
          <w:rFonts w:ascii="Times New Roman" w:hAnsi="Times New Roman" w:hint="eastAsia"/>
          <w:b/>
          <w:bCs/>
          <w:color w:val="FF0000"/>
          <w:lang w:val="lv-LV" w:eastAsia="lv-LV"/>
        </w:rPr>
        <w:t>ī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 xml:space="preserve">dz </w:t>
      </w:r>
      <w:r>
        <w:rPr>
          <w:rFonts w:ascii="Times New Roman" w:hAnsi="Times New Roman"/>
          <w:b/>
          <w:bCs/>
          <w:color w:val="FF0000"/>
          <w:lang w:val="lv-LV" w:eastAsia="lv-LV"/>
        </w:rPr>
        <w:t>8</w:t>
      </w:r>
      <w:r w:rsidRPr="00407D59">
        <w:rPr>
          <w:rFonts w:ascii="Times New Roman" w:hAnsi="Times New Roman"/>
          <w:b/>
          <w:bCs/>
          <w:color w:val="FF0000"/>
          <w:lang w:val="lv-LV" w:eastAsia="lv-LV"/>
        </w:rPr>
        <w:t>.2.</w:t>
      </w:r>
    </w:p>
    <w:p w:rsidR="001A4F4D" w:rsidRPr="00407D59" w:rsidRDefault="001A4F4D" w:rsidP="001A4F4D">
      <w:pPr>
        <w:rPr>
          <w:rFonts w:ascii="Times New Roman" w:hAnsi="Times New Roman"/>
          <w:color w:val="FF0000"/>
          <w:lang w:val="lv-LV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18"/>
        <w:gridCol w:w="1134"/>
        <w:gridCol w:w="1165"/>
        <w:gridCol w:w="6"/>
        <w:gridCol w:w="1113"/>
        <w:gridCol w:w="8"/>
        <w:gridCol w:w="8"/>
      </w:tblGrid>
      <w:tr w:rsidR="001A4F4D" w:rsidRPr="005D6DE8" w:rsidTr="00BF3D61">
        <w:trPr>
          <w:trHeight w:val="428"/>
          <w:jc w:val="center"/>
        </w:trPr>
        <w:tc>
          <w:tcPr>
            <w:tcW w:w="9247" w:type="dxa"/>
            <w:gridSpan w:val="8"/>
            <w:shd w:val="clear" w:color="auto" w:fill="FFE599" w:themeFill="accent4" w:themeFillTint="66"/>
            <w:noWrap/>
            <w:vAlign w:val="bottom"/>
            <w:hideMark/>
          </w:tcPr>
          <w:p w:rsidR="001A4F4D" w:rsidRPr="005D6DE8" w:rsidRDefault="001A4F4D" w:rsidP="00BF3D61">
            <w:pPr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bookmarkStart w:id="0" w:name="RANGE!A1:E32"/>
            <w:bookmarkEnd w:id="0"/>
            <w:r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8.</w:t>
            </w:r>
            <w:r w:rsidRPr="005D6DE8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1. Divas lekcijas senioriem par fizisko aktivitāšu un veselīga uztura nozīmīgumu </w:t>
            </w:r>
          </w:p>
        </w:tc>
      </w:tr>
      <w:tr w:rsidR="001A4F4D" w:rsidRPr="005D6DE8" w:rsidTr="00BF3D61">
        <w:trPr>
          <w:gridAfter w:val="2"/>
          <w:wAfter w:w="16" w:type="dxa"/>
          <w:trHeight w:val="29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bCs/>
                <w:color w:val="000000"/>
                <w:lang w:val="lv-LV" w:eastAsia="lv-LV"/>
              </w:rPr>
              <w:t xml:space="preserve">Pasākuma apraksts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bCs/>
                <w:color w:val="000000"/>
                <w:lang w:val="lv-LV" w:eastAsia="lv-LV"/>
              </w:rPr>
              <w:t>Norises datumi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bCs/>
                <w:color w:val="000000"/>
                <w:lang w:val="lv-LV" w:eastAsia="lv-LV"/>
              </w:rPr>
              <w:t>Norises vieta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bCs/>
                <w:color w:val="000000"/>
                <w:lang w:val="lv-LV" w:eastAsia="lv-LV"/>
              </w:rPr>
              <w:t>Dalībnieku skaits*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bCs/>
                <w:color w:val="000000"/>
                <w:lang w:val="lv-LV" w:eastAsia="lv-LV"/>
              </w:rPr>
              <w:t>Laiks (stundās)</w:t>
            </w:r>
          </w:p>
        </w:tc>
      </w:tr>
      <w:tr w:rsidR="001A4F4D" w:rsidRPr="005D6DE8" w:rsidTr="00BF3D61">
        <w:trPr>
          <w:gridAfter w:val="2"/>
          <w:wAfter w:w="16" w:type="dxa"/>
          <w:trHeight w:val="290"/>
          <w:jc w:val="center"/>
        </w:trPr>
        <w:tc>
          <w:tcPr>
            <w:tcW w:w="4395" w:type="dxa"/>
            <w:shd w:val="clear" w:color="000000" w:fill="D9D9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1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2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3</w:t>
            </w:r>
          </w:p>
        </w:tc>
        <w:tc>
          <w:tcPr>
            <w:tcW w:w="1165" w:type="dxa"/>
            <w:shd w:val="clear" w:color="000000" w:fill="D9D9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4</w:t>
            </w:r>
          </w:p>
        </w:tc>
        <w:tc>
          <w:tcPr>
            <w:tcW w:w="1119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5</w:t>
            </w:r>
          </w:p>
        </w:tc>
      </w:tr>
      <w:tr w:rsidR="001A4F4D" w:rsidRPr="005D6DE8" w:rsidTr="00BF3D61">
        <w:trPr>
          <w:gridAfter w:val="2"/>
          <w:wAfter w:w="16" w:type="dxa"/>
          <w:trHeight w:val="2263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1A4F4D" w:rsidRPr="005D6DE8" w:rsidRDefault="001A4F4D" w:rsidP="00BF3D61">
            <w:pPr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Pasākuma organizatoram jānodrošina:</w:t>
            </w:r>
          </w:p>
          <w:p w:rsidR="001A4F4D" w:rsidRPr="005D6DE8" w:rsidRDefault="001A4F4D" w:rsidP="0083482B">
            <w:pPr>
              <w:pStyle w:val="ListParagraph"/>
              <w:numPr>
                <w:ilvl w:val="0"/>
                <w:numId w:val="10"/>
              </w:numPr>
              <w:ind w:left="315" w:hanging="283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color w:val="000000"/>
                <w:sz w:val="20"/>
                <w:szCs w:val="20"/>
                <w:lang w:eastAsia="lv-LV"/>
              </w:rPr>
              <w:t xml:space="preserve">lektora </w:t>
            </w:r>
            <w:r>
              <w:rPr>
                <w:color w:val="000000"/>
                <w:sz w:val="20"/>
                <w:szCs w:val="20"/>
                <w:lang w:eastAsia="lv-LV"/>
              </w:rPr>
              <w:t>ar atbilstošu kvalifikāciju piesaiste un lekciju</w:t>
            </w:r>
            <w:r w:rsidRPr="005D6DE8">
              <w:rPr>
                <w:color w:val="000000"/>
                <w:sz w:val="20"/>
                <w:szCs w:val="20"/>
                <w:lang w:eastAsia="lv-LV"/>
              </w:rPr>
              <w:t xml:space="preserve"> norise par temat</w:t>
            </w:r>
            <w:r>
              <w:rPr>
                <w:color w:val="000000"/>
                <w:sz w:val="20"/>
                <w:szCs w:val="20"/>
                <w:lang w:eastAsia="lv-LV"/>
              </w:rPr>
              <w:t>iem</w:t>
            </w:r>
            <w:r w:rsidRPr="005D6DE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D6DE8">
              <w:rPr>
                <w:i/>
                <w:color w:val="000000"/>
                <w:sz w:val="20"/>
                <w:szCs w:val="20"/>
                <w:lang w:eastAsia="lv-LV"/>
              </w:rPr>
              <w:t>"</w:t>
            </w:r>
            <w:r>
              <w:rPr>
                <w:i/>
                <w:color w:val="000000"/>
                <w:sz w:val="20"/>
                <w:szCs w:val="20"/>
                <w:lang w:eastAsia="lv-LV"/>
              </w:rPr>
              <w:t>Lekcija ar praktiskiem vingrinājumiem par fizisko aktivitāšu nozīmīgumu senioriem ikdienā, kustību ietekmi uz dzīves kvalitātes paaugstināšanu</w:t>
            </w:r>
            <w:r w:rsidRPr="005D6DE8">
              <w:rPr>
                <w:i/>
                <w:color w:val="000000"/>
                <w:sz w:val="20"/>
                <w:szCs w:val="20"/>
                <w:lang w:eastAsia="lv-LV"/>
              </w:rPr>
              <w:t>”</w:t>
            </w:r>
            <w:r>
              <w:rPr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24119">
              <w:rPr>
                <w:color w:val="000000"/>
                <w:sz w:val="20"/>
                <w:szCs w:val="20"/>
                <w:lang w:eastAsia="lv-LV"/>
              </w:rPr>
              <w:t xml:space="preserve">un </w:t>
            </w:r>
            <w:r>
              <w:rPr>
                <w:i/>
                <w:color w:val="000000"/>
                <w:sz w:val="20"/>
                <w:szCs w:val="20"/>
                <w:lang w:eastAsia="lv-LV"/>
              </w:rPr>
              <w:t>“Veselīga uztura nepieciešamība un organisma fizioloģija senioriem”</w:t>
            </w:r>
            <w:r w:rsidRPr="005D6DE8">
              <w:rPr>
                <w:i/>
                <w:color w:val="000000"/>
                <w:sz w:val="20"/>
                <w:szCs w:val="20"/>
                <w:lang w:eastAsia="lv-LV"/>
              </w:rPr>
              <w:t>;</w:t>
            </w:r>
          </w:p>
          <w:p w:rsidR="001A4F4D" w:rsidRPr="005D6DE8" w:rsidRDefault="001A4F4D" w:rsidP="0083482B">
            <w:pPr>
              <w:pStyle w:val="ListParagraph"/>
              <w:numPr>
                <w:ilvl w:val="0"/>
                <w:numId w:val="10"/>
              </w:numPr>
              <w:ind w:left="315" w:hanging="283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sz w:val="20"/>
                <w:szCs w:val="20"/>
                <w:lang w:eastAsia="lv-LV"/>
              </w:rPr>
              <w:t>lekcijas informatīvo materiālu izstrādāšana</w:t>
            </w:r>
            <w:r>
              <w:rPr>
                <w:sz w:val="20"/>
                <w:szCs w:val="20"/>
                <w:lang w:eastAsia="lv-LV"/>
              </w:rPr>
              <w:t xml:space="preserve"> u</w:t>
            </w:r>
            <w:r w:rsidRPr="005D6DE8">
              <w:rPr>
                <w:sz w:val="20"/>
                <w:szCs w:val="20"/>
                <w:lang w:eastAsia="lv-LV"/>
              </w:rPr>
              <w:t>n druka</w:t>
            </w:r>
            <w:r w:rsidRPr="005D6DE8">
              <w:rPr>
                <w:color w:val="000000"/>
                <w:sz w:val="20"/>
                <w:szCs w:val="20"/>
                <w:lang w:eastAsia="lv-LV"/>
              </w:rPr>
              <w:t xml:space="preserve">; </w:t>
            </w:r>
          </w:p>
          <w:p w:rsidR="001A4F4D" w:rsidRPr="005D6DE8" w:rsidRDefault="001A4F4D" w:rsidP="0083482B">
            <w:pPr>
              <w:pStyle w:val="ListParagraph"/>
              <w:numPr>
                <w:ilvl w:val="0"/>
                <w:numId w:val="10"/>
              </w:numPr>
              <w:ind w:left="315" w:hanging="283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color w:val="000000"/>
                <w:sz w:val="20"/>
                <w:szCs w:val="20"/>
                <w:lang w:eastAsia="lv-LV"/>
              </w:rPr>
              <w:t xml:space="preserve">lekcijas </w:t>
            </w:r>
            <w:r w:rsidRPr="005D6DE8">
              <w:rPr>
                <w:sz w:val="20"/>
                <w:szCs w:val="20"/>
                <w:lang w:eastAsia="lv-LV"/>
              </w:rPr>
              <w:t>noslēgumā</w:t>
            </w:r>
            <w:r w:rsidRPr="005D6DE8">
              <w:rPr>
                <w:color w:val="000000"/>
                <w:sz w:val="20"/>
                <w:szCs w:val="20"/>
                <w:lang w:eastAsia="lv-LV"/>
              </w:rPr>
              <w:t xml:space="preserve"> katram dalībniekam izsniegts apliecinājums par dalību lekcijā;</w:t>
            </w:r>
          </w:p>
          <w:p w:rsidR="001A4F4D" w:rsidRPr="00363F6D" w:rsidRDefault="001A4F4D" w:rsidP="0083482B">
            <w:pPr>
              <w:pStyle w:val="ListParagraph"/>
              <w:numPr>
                <w:ilvl w:val="0"/>
                <w:numId w:val="10"/>
              </w:numPr>
              <w:ind w:left="315" w:hanging="283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sz w:val="20"/>
                <w:szCs w:val="20"/>
                <w:lang w:eastAsia="lv-LV"/>
              </w:rPr>
              <w:t xml:space="preserve">pasākuma reklāmas (preses </w:t>
            </w:r>
            <w:proofErr w:type="spellStart"/>
            <w:r w:rsidRPr="005D6DE8">
              <w:rPr>
                <w:sz w:val="20"/>
                <w:szCs w:val="20"/>
                <w:lang w:eastAsia="lv-LV"/>
              </w:rPr>
              <w:t>relīzes</w:t>
            </w:r>
            <w:proofErr w:type="spellEnd"/>
            <w:r w:rsidRPr="005D6DE8">
              <w:rPr>
                <w:sz w:val="20"/>
                <w:szCs w:val="20"/>
                <w:lang w:eastAsia="lv-LV"/>
              </w:rPr>
              <w:t>, informācija mājas lapā u.c.) nodrošinājums, saskaņojot ar Pasūtītāju, lai nodrošinātu projekta un pasākuma publicitātes pienākumus;</w:t>
            </w:r>
          </w:p>
          <w:p w:rsidR="001A4F4D" w:rsidRPr="00363F6D" w:rsidRDefault="001A4F4D" w:rsidP="0083482B">
            <w:pPr>
              <w:pStyle w:val="ListParagraph"/>
              <w:numPr>
                <w:ilvl w:val="0"/>
                <w:numId w:val="10"/>
              </w:numPr>
              <w:ind w:left="315" w:hanging="283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363F6D">
              <w:rPr>
                <w:color w:val="000000"/>
                <w:sz w:val="20"/>
                <w:szCs w:val="20"/>
                <w:lang w:eastAsia="lv-LV"/>
              </w:rPr>
              <w:t>j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ā</w:t>
            </w:r>
            <w:r w:rsidRPr="00363F6D">
              <w:rPr>
                <w:color w:val="000000"/>
                <w:sz w:val="20"/>
                <w:szCs w:val="20"/>
                <w:lang w:eastAsia="lv-LV"/>
              </w:rPr>
              <w:t>veic dal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ī</w:t>
            </w:r>
            <w:r w:rsidRPr="00363F6D">
              <w:rPr>
                <w:color w:val="000000"/>
                <w:sz w:val="20"/>
                <w:szCs w:val="20"/>
                <w:lang w:eastAsia="lv-LV"/>
              </w:rPr>
              <w:t>bnieku anket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ēš</w:t>
            </w:r>
            <w:r w:rsidRPr="00363F6D">
              <w:rPr>
                <w:color w:val="000000"/>
                <w:sz w:val="20"/>
                <w:szCs w:val="20"/>
                <w:lang w:eastAsia="lv-LV"/>
              </w:rPr>
              <w:t>ana (anketas tiks nodro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š</w:t>
            </w:r>
            <w:r w:rsidRPr="00363F6D">
              <w:rPr>
                <w:color w:val="000000"/>
                <w:sz w:val="20"/>
                <w:szCs w:val="20"/>
                <w:lang w:eastAsia="lv-LV"/>
              </w:rPr>
              <w:t>in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ā</w:t>
            </w:r>
            <w:r>
              <w:rPr>
                <w:color w:val="000000"/>
                <w:sz w:val="20"/>
                <w:szCs w:val="20"/>
                <w:lang w:eastAsia="lv-LV"/>
              </w:rPr>
              <w:t>tas)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septembris</w:t>
            </w:r>
          </w:p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br/>
            </w:r>
            <w:r>
              <w:rPr>
                <w:rFonts w:ascii="Times New Roman" w:hAnsi="Times New Roman"/>
                <w:color w:val="000000"/>
                <w:lang w:val="lv-LV" w:eastAsia="lv-LV"/>
              </w:rPr>
              <w:t>oktobris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Ventspils Sociālās aprūpes nams "Selga"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lang w:val="lv-LV" w:eastAsia="lv-LV"/>
              </w:rPr>
              <w:t>25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lang w:val="lv-LV" w:eastAsia="lv-LV"/>
              </w:rPr>
              <w:t>1,5h katra lekcija</w:t>
            </w:r>
          </w:p>
        </w:tc>
      </w:tr>
      <w:tr w:rsidR="001A4F4D" w:rsidRPr="005D6DE8" w:rsidTr="00BF3D61">
        <w:trPr>
          <w:gridAfter w:val="1"/>
          <w:wAfter w:w="8" w:type="dxa"/>
          <w:trHeight w:val="228"/>
          <w:jc w:val="center"/>
        </w:trPr>
        <w:tc>
          <w:tcPr>
            <w:tcW w:w="923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4F4D" w:rsidRPr="005D6DE8" w:rsidRDefault="001A4F4D" w:rsidP="00BF3D61">
            <w:pPr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* dalībnieku skaits var mainīties; saskaņot/precizēt, tuvojoties pasākuma norises datumiem</w:t>
            </w:r>
          </w:p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 </w:t>
            </w:r>
          </w:p>
        </w:tc>
      </w:tr>
      <w:tr w:rsidR="001A4F4D" w:rsidRPr="005D6DE8" w:rsidTr="00BF3D61">
        <w:trPr>
          <w:gridAfter w:val="1"/>
          <w:wAfter w:w="8" w:type="dxa"/>
          <w:trHeight w:val="290"/>
          <w:jc w:val="center"/>
        </w:trPr>
        <w:tc>
          <w:tcPr>
            <w:tcW w:w="81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F4D" w:rsidRPr="005D6DE8" w:rsidRDefault="001A4F4D" w:rsidP="00BF3D61">
            <w:pPr>
              <w:jc w:val="right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Līgumcena (bez PVN) EUR</w:t>
            </w:r>
          </w:p>
        </w:tc>
        <w:tc>
          <w:tcPr>
            <w:tcW w:w="112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 </w:t>
            </w:r>
          </w:p>
        </w:tc>
      </w:tr>
      <w:tr w:rsidR="001A4F4D" w:rsidRPr="005D6DE8" w:rsidTr="00BF3D61">
        <w:trPr>
          <w:gridAfter w:val="1"/>
          <w:wAfter w:w="8" w:type="dxa"/>
          <w:trHeight w:val="290"/>
          <w:jc w:val="center"/>
        </w:trPr>
        <w:tc>
          <w:tcPr>
            <w:tcW w:w="81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F4D" w:rsidRPr="005D6DE8" w:rsidRDefault="001A4F4D" w:rsidP="00BF3D61">
            <w:pPr>
              <w:jc w:val="right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PVN ____% EUR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 </w:t>
            </w:r>
          </w:p>
        </w:tc>
      </w:tr>
      <w:tr w:rsidR="001A4F4D" w:rsidRPr="005D6DE8" w:rsidTr="00BF3D61">
        <w:trPr>
          <w:gridAfter w:val="1"/>
          <w:wAfter w:w="8" w:type="dxa"/>
          <w:trHeight w:val="290"/>
          <w:jc w:val="center"/>
        </w:trPr>
        <w:tc>
          <w:tcPr>
            <w:tcW w:w="81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F4D" w:rsidRPr="005D6DE8" w:rsidRDefault="001A4F4D" w:rsidP="00BF3D61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Līgumsumma (ar PVN) EUR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 </w:t>
            </w:r>
          </w:p>
        </w:tc>
      </w:tr>
      <w:tr w:rsidR="001A4F4D" w:rsidRPr="005D6DE8" w:rsidTr="00BF3D61">
        <w:trPr>
          <w:trHeight w:val="300"/>
          <w:jc w:val="center"/>
        </w:trPr>
        <w:tc>
          <w:tcPr>
            <w:tcW w:w="9247" w:type="dxa"/>
            <w:gridSpan w:val="8"/>
            <w:shd w:val="clear" w:color="auto" w:fill="FFE599" w:themeFill="accent4" w:themeFillTint="66"/>
            <w:noWrap/>
            <w:hideMark/>
          </w:tcPr>
          <w:p w:rsidR="001A4F4D" w:rsidRPr="005D6DE8" w:rsidRDefault="001A4F4D" w:rsidP="00BF3D61">
            <w:pPr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8.</w:t>
            </w:r>
            <w:r w:rsidRPr="005D6DE8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2. Sporta svētku organizēšana SAC "Selga" senioriem socializācijas procesa un sociālās integrācijas veicināšanai </w:t>
            </w:r>
          </w:p>
        </w:tc>
      </w:tr>
      <w:tr w:rsidR="001A4F4D" w:rsidRPr="005D6DE8" w:rsidTr="00BF3D61">
        <w:trPr>
          <w:gridAfter w:val="2"/>
          <w:wAfter w:w="16" w:type="dxa"/>
          <w:trHeight w:val="29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 xml:space="preserve">Pasākuma apraksts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Norises datumi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Norises vieta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dalībnieku skaits*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bCs/>
                <w:color w:val="000000"/>
                <w:lang w:val="lv-LV" w:eastAsia="lv-LV"/>
              </w:rPr>
              <w:t>Laiks (stundās)</w:t>
            </w:r>
          </w:p>
        </w:tc>
      </w:tr>
      <w:tr w:rsidR="001A4F4D" w:rsidRPr="005D6DE8" w:rsidTr="00BF3D61">
        <w:trPr>
          <w:gridAfter w:val="2"/>
          <w:wAfter w:w="16" w:type="dxa"/>
          <w:trHeight w:val="290"/>
          <w:jc w:val="center"/>
        </w:trPr>
        <w:tc>
          <w:tcPr>
            <w:tcW w:w="4395" w:type="dxa"/>
            <w:shd w:val="clear" w:color="000000" w:fill="D9D9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1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2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3</w:t>
            </w:r>
          </w:p>
        </w:tc>
        <w:tc>
          <w:tcPr>
            <w:tcW w:w="1165" w:type="dxa"/>
            <w:shd w:val="clear" w:color="000000" w:fill="D9D9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4</w:t>
            </w:r>
          </w:p>
        </w:tc>
        <w:tc>
          <w:tcPr>
            <w:tcW w:w="1119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i/>
                <w:iCs/>
                <w:color w:val="000000"/>
                <w:lang w:val="lv-LV" w:eastAsia="lv-LV"/>
              </w:rPr>
              <w:t>5</w:t>
            </w:r>
          </w:p>
        </w:tc>
      </w:tr>
      <w:tr w:rsidR="001A4F4D" w:rsidRPr="005D6DE8" w:rsidTr="00BF3D61">
        <w:trPr>
          <w:gridAfter w:val="2"/>
          <w:wAfter w:w="16" w:type="dxa"/>
          <w:trHeight w:val="534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1A4F4D" w:rsidRPr="005D6DE8" w:rsidRDefault="001A4F4D" w:rsidP="00BF3D61">
            <w:pPr>
              <w:spacing w:after="60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Pasākuma organizatoram jānodrošina:</w:t>
            </w:r>
          </w:p>
          <w:p w:rsidR="001A4F4D" w:rsidRPr="005D6DE8" w:rsidRDefault="001A4F4D" w:rsidP="0083482B">
            <w:pPr>
              <w:pStyle w:val="ListParagraph"/>
              <w:numPr>
                <w:ilvl w:val="0"/>
                <w:numId w:val="9"/>
              </w:numPr>
              <w:spacing w:after="60"/>
              <w:ind w:left="457" w:hanging="404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color w:val="000000"/>
                <w:sz w:val="20"/>
                <w:szCs w:val="20"/>
                <w:lang w:eastAsia="lv-LV"/>
              </w:rPr>
              <w:t>nepieciešamie cilvēkresursi pasākuma novadīšanai/organizēšana</w:t>
            </w:r>
            <w:r w:rsidRPr="005D6DE8">
              <w:rPr>
                <w:sz w:val="20"/>
                <w:szCs w:val="20"/>
                <w:lang w:eastAsia="lv-LV"/>
              </w:rPr>
              <w:t>i (tai skaitā</w:t>
            </w:r>
            <w:r>
              <w:rPr>
                <w:sz w:val="20"/>
                <w:szCs w:val="20"/>
                <w:lang w:eastAsia="lv-LV"/>
              </w:rPr>
              <w:t>, instruktors,</w:t>
            </w:r>
            <w:r w:rsidRPr="005D6DE8">
              <w:rPr>
                <w:sz w:val="20"/>
                <w:szCs w:val="20"/>
                <w:lang w:eastAsia="lv-LV"/>
              </w:rPr>
              <w:t xml:space="preserve"> muzikālais noformējums, apskaņošana)</w:t>
            </w:r>
            <w:r w:rsidRPr="005D6DE8">
              <w:rPr>
                <w:color w:val="000000"/>
                <w:sz w:val="20"/>
                <w:szCs w:val="20"/>
                <w:lang w:eastAsia="lv-LV"/>
              </w:rPr>
              <w:t>;</w:t>
            </w:r>
          </w:p>
          <w:p w:rsidR="001A4F4D" w:rsidRPr="005D6DE8" w:rsidRDefault="001A4F4D" w:rsidP="0083482B">
            <w:pPr>
              <w:pStyle w:val="ListParagraph"/>
              <w:numPr>
                <w:ilvl w:val="0"/>
                <w:numId w:val="9"/>
              </w:numPr>
              <w:spacing w:after="60"/>
              <w:ind w:left="457" w:hanging="404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color w:val="000000"/>
                <w:sz w:val="20"/>
                <w:szCs w:val="20"/>
                <w:lang w:eastAsia="lv-LV"/>
              </w:rPr>
              <w:t xml:space="preserve">veselīgas ēdiena pagatavošanas </w:t>
            </w:r>
            <w:proofErr w:type="spellStart"/>
            <w:r w:rsidRPr="005D6DE8">
              <w:rPr>
                <w:color w:val="000000"/>
                <w:sz w:val="20"/>
                <w:szCs w:val="20"/>
                <w:lang w:eastAsia="lv-LV"/>
              </w:rPr>
              <w:t>paraugdemonstrācija</w:t>
            </w:r>
            <w:proofErr w:type="spellEnd"/>
            <w:r w:rsidRPr="005D6DE8">
              <w:rPr>
                <w:color w:val="000000"/>
                <w:sz w:val="20"/>
                <w:szCs w:val="20"/>
                <w:lang w:eastAsia="lv-LV"/>
              </w:rPr>
              <w:t xml:space="preserve"> un degustācija;</w:t>
            </w:r>
          </w:p>
          <w:p w:rsidR="001A4F4D" w:rsidRPr="005D6DE8" w:rsidRDefault="001A4F4D" w:rsidP="0083482B">
            <w:pPr>
              <w:pStyle w:val="ListParagraph"/>
              <w:numPr>
                <w:ilvl w:val="0"/>
                <w:numId w:val="9"/>
              </w:numPr>
              <w:spacing w:after="60"/>
              <w:ind w:left="457" w:hanging="404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color w:val="000000"/>
                <w:sz w:val="20"/>
                <w:szCs w:val="20"/>
                <w:lang w:eastAsia="lv-LV"/>
              </w:rPr>
              <w:t>nepieciešamais inventārs sporta disciplīnu nodrošināšanai;</w:t>
            </w:r>
          </w:p>
          <w:p w:rsidR="001A4F4D" w:rsidRPr="005D6DE8" w:rsidRDefault="001A4F4D" w:rsidP="0083482B">
            <w:pPr>
              <w:pStyle w:val="ListParagraph"/>
              <w:numPr>
                <w:ilvl w:val="0"/>
                <w:numId w:val="9"/>
              </w:numPr>
              <w:spacing w:after="60"/>
              <w:ind w:left="457" w:hanging="404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color w:val="000000"/>
                <w:sz w:val="20"/>
                <w:szCs w:val="20"/>
                <w:lang w:eastAsia="lv-LV"/>
              </w:rPr>
              <w:lastRenderedPageBreak/>
              <w:t>senioriem piemērotas sporta disciplīnas, lai tajās var piedalīties arī seniori ar kustību traucējumiem (saskaņot ar Pasūtītāju);</w:t>
            </w:r>
          </w:p>
          <w:p w:rsidR="001A4F4D" w:rsidRPr="005D6DE8" w:rsidRDefault="001A4F4D" w:rsidP="0083482B">
            <w:pPr>
              <w:pStyle w:val="ListParagraph"/>
              <w:numPr>
                <w:ilvl w:val="0"/>
                <w:numId w:val="9"/>
              </w:numPr>
              <w:spacing w:after="60"/>
              <w:ind w:left="457" w:hanging="404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color w:val="000000"/>
                <w:sz w:val="20"/>
                <w:szCs w:val="20"/>
                <w:lang w:eastAsia="lv-LV"/>
              </w:rPr>
              <w:t>pasākuma ietvaros ietverto sporta disciplīnu rezultātu apkopošana un  apbalvojumu nodrošināšana (kausi, medaļas, diplomi);</w:t>
            </w:r>
          </w:p>
          <w:p w:rsidR="001A4F4D" w:rsidRPr="000E15C7" w:rsidRDefault="001A4F4D" w:rsidP="0083482B">
            <w:pPr>
              <w:pStyle w:val="ListParagraph"/>
              <w:numPr>
                <w:ilvl w:val="0"/>
                <w:numId w:val="9"/>
              </w:numPr>
              <w:spacing w:after="60"/>
              <w:ind w:left="457" w:hanging="404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5D6DE8">
              <w:rPr>
                <w:sz w:val="20"/>
                <w:szCs w:val="20"/>
                <w:lang w:eastAsia="lv-LV"/>
              </w:rPr>
              <w:t xml:space="preserve">pasākuma reklāmas (afišas, preses </w:t>
            </w:r>
            <w:proofErr w:type="spellStart"/>
            <w:r w:rsidRPr="005D6DE8">
              <w:rPr>
                <w:sz w:val="20"/>
                <w:szCs w:val="20"/>
                <w:lang w:eastAsia="lv-LV"/>
              </w:rPr>
              <w:t>relīzes</w:t>
            </w:r>
            <w:proofErr w:type="spellEnd"/>
            <w:r w:rsidRPr="005D6DE8">
              <w:rPr>
                <w:sz w:val="20"/>
                <w:szCs w:val="20"/>
                <w:lang w:eastAsia="lv-LV"/>
              </w:rPr>
              <w:t>, informācija mājas lapā u.c.) nodrošinājums, saskaņojot ar Pasūtītāju, lai nodrošinātu projekta un pasākuma publicitātes pienā</w:t>
            </w:r>
            <w:r>
              <w:rPr>
                <w:sz w:val="20"/>
                <w:szCs w:val="20"/>
                <w:lang w:eastAsia="lv-LV"/>
              </w:rPr>
              <w:t>kumus;</w:t>
            </w:r>
          </w:p>
          <w:p w:rsidR="001A4F4D" w:rsidRPr="00363F6D" w:rsidRDefault="001A4F4D" w:rsidP="0083482B">
            <w:pPr>
              <w:pStyle w:val="ListParagraph"/>
              <w:numPr>
                <w:ilvl w:val="0"/>
                <w:numId w:val="9"/>
              </w:numPr>
              <w:spacing w:after="60"/>
              <w:ind w:left="457" w:hanging="404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pasākumā jāparedz sabiedrības iesaiste, aicinot sporta svētkos piedalīties jebkuru Ventspils iedzīvotāju vecuma grupā virs 54 gadiem;</w:t>
            </w:r>
          </w:p>
          <w:p w:rsidR="001A4F4D" w:rsidRPr="005D6DE8" w:rsidRDefault="001A4F4D" w:rsidP="0083482B">
            <w:pPr>
              <w:pStyle w:val="ListParagraph"/>
              <w:numPr>
                <w:ilvl w:val="0"/>
                <w:numId w:val="9"/>
              </w:numPr>
              <w:spacing w:after="60"/>
              <w:ind w:left="457" w:hanging="404"/>
              <w:jc w:val="both"/>
              <w:rPr>
                <w:color w:val="000000"/>
                <w:sz w:val="20"/>
                <w:szCs w:val="20"/>
                <w:lang w:eastAsia="lv-LV"/>
              </w:rPr>
            </w:pPr>
            <w:r w:rsidRPr="00363F6D">
              <w:rPr>
                <w:color w:val="000000"/>
                <w:sz w:val="20"/>
                <w:szCs w:val="20"/>
                <w:lang w:eastAsia="lv-LV"/>
              </w:rPr>
              <w:t>j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ā</w:t>
            </w:r>
            <w:r w:rsidRPr="00363F6D">
              <w:rPr>
                <w:color w:val="000000"/>
                <w:sz w:val="20"/>
                <w:szCs w:val="20"/>
                <w:lang w:eastAsia="lv-LV"/>
              </w:rPr>
              <w:t>veic dal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ī</w:t>
            </w:r>
            <w:r w:rsidRPr="00363F6D">
              <w:rPr>
                <w:color w:val="000000"/>
                <w:sz w:val="20"/>
                <w:szCs w:val="20"/>
                <w:lang w:eastAsia="lv-LV"/>
              </w:rPr>
              <w:t>bnieku anket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ēš</w:t>
            </w:r>
            <w:r w:rsidRPr="00363F6D">
              <w:rPr>
                <w:color w:val="000000"/>
                <w:sz w:val="20"/>
                <w:szCs w:val="20"/>
                <w:lang w:eastAsia="lv-LV"/>
              </w:rPr>
              <w:t>ana (anketas tiks nodro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š</w:t>
            </w:r>
            <w:r w:rsidRPr="00363F6D">
              <w:rPr>
                <w:color w:val="000000"/>
                <w:sz w:val="20"/>
                <w:szCs w:val="20"/>
                <w:lang w:eastAsia="lv-LV"/>
              </w:rPr>
              <w:t>in</w:t>
            </w:r>
            <w:r w:rsidRPr="00363F6D">
              <w:rPr>
                <w:rFonts w:hint="eastAsia"/>
                <w:color w:val="000000"/>
                <w:sz w:val="20"/>
                <w:szCs w:val="20"/>
                <w:lang w:eastAsia="lv-LV"/>
              </w:rPr>
              <w:t>ā</w:t>
            </w:r>
            <w:r>
              <w:rPr>
                <w:color w:val="000000"/>
                <w:sz w:val="20"/>
                <w:szCs w:val="20"/>
                <w:lang w:eastAsia="lv-LV"/>
              </w:rPr>
              <w:t>tas)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lang w:val="lv-LV" w:eastAsia="lv-LV"/>
              </w:rPr>
              <w:lastRenderedPageBreak/>
              <w:t>jūnijs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Ventspils Sociālās aprūpes nams "Selga"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lang w:val="lv-LV" w:eastAsia="lv-LV"/>
              </w:rPr>
              <w:t>25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3</w:t>
            </w:r>
          </w:p>
        </w:tc>
      </w:tr>
      <w:tr w:rsidR="001A4F4D" w:rsidRPr="005D6DE8" w:rsidTr="00BF3D61">
        <w:trPr>
          <w:gridAfter w:val="1"/>
          <w:wAfter w:w="8" w:type="dxa"/>
          <w:trHeight w:val="290"/>
          <w:jc w:val="center"/>
        </w:trPr>
        <w:tc>
          <w:tcPr>
            <w:tcW w:w="9239" w:type="dxa"/>
            <w:gridSpan w:val="7"/>
            <w:shd w:val="clear" w:color="auto" w:fill="auto"/>
            <w:noWrap/>
            <w:hideMark/>
          </w:tcPr>
          <w:p w:rsidR="001A4F4D" w:rsidRPr="005D6DE8" w:rsidRDefault="001A4F4D" w:rsidP="00BF3D61">
            <w:pPr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* dalībnieku skaits var mainīties; saskaņot/precizēt, tuvojoties pasākuma norises datumiem  </w:t>
            </w:r>
          </w:p>
        </w:tc>
      </w:tr>
      <w:tr w:rsidR="001A4F4D" w:rsidRPr="005D6DE8" w:rsidTr="00BF3D61">
        <w:trPr>
          <w:gridAfter w:val="1"/>
          <w:wAfter w:w="8" w:type="dxa"/>
          <w:trHeight w:val="290"/>
          <w:jc w:val="center"/>
        </w:trPr>
        <w:tc>
          <w:tcPr>
            <w:tcW w:w="811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1A4F4D" w:rsidRPr="005D6DE8" w:rsidRDefault="001A4F4D" w:rsidP="00BF3D61">
            <w:pPr>
              <w:jc w:val="right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Līgumcena (bez PVN) EUR</w:t>
            </w:r>
          </w:p>
        </w:tc>
        <w:tc>
          <w:tcPr>
            <w:tcW w:w="112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 </w:t>
            </w:r>
          </w:p>
        </w:tc>
      </w:tr>
      <w:tr w:rsidR="001A4F4D" w:rsidRPr="005D6DE8" w:rsidTr="00BF3D61">
        <w:trPr>
          <w:gridAfter w:val="1"/>
          <w:wAfter w:w="8" w:type="dxa"/>
          <w:trHeight w:val="290"/>
          <w:jc w:val="center"/>
        </w:trPr>
        <w:tc>
          <w:tcPr>
            <w:tcW w:w="811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1A4F4D" w:rsidRPr="005D6DE8" w:rsidRDefault="001A4F4D" w:rsidP="00BF3D61">
            <w:pPr>
              <w:jc w:val="right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PVN ____% EUR</w:t>
            </w:r>
          </w:p>
        </w:tc>
        <w:tc>
          <w:tcPr>
            <w:tcW w:w="112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 </w:t>
            </w:r>
          </w:p>
        </w:tc>
      </w:tr>
      <w:tr w:rsidR="001A4F4D" w:rsidRPr="005D6DE8" w:rsidTr="00BF3D61">
        <w:trPr>
          <w:gridAfter w:val="1"/>
          <w:wAfter w:w="8" w:type="dxa"/>
          <w:trHeight w:val="290"/>
          <w:jc w:val="center"/>
        </w:trPr>
        <w:tc>
          <w:tcPr>
            <w:tcW w:w="811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1A4F4D" w:rsidRPr="005D6DE8" w:rsidRDefault="001A4F4D" w:rsidP="00BF3D61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Līgumsumma (ar PVN) EUR</w:t>
            </w:r>
          </w:p>
        </w:tc>
        <w:tc>
          <w:tcPr>
            <w:tcW w:w="112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A4F4D" w:rsidRPr="005D6DE8" w:rsidRDefault="001A4F4D" w:rsidP="00BF3D61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 </w:t>
            </w:r>
          </w:p>
        </w:tc>
      </w:tr>
    </w:tbl>
    <w:p w:rsidR="001A4F4D" w:rsidRPr="005D6DE8" w:rsidRDefault="001A4F4D" w:rsidP="001A4F4D">
      <w:pPr>
        <w:spacing w:after="60"/>
        <w:jc w:val="center"/>
        <w:rPr>
          <w:sz w:val="22"/>
          <w:szCs w:val="22"/>
          <w:lang w:val="lv-LV"/>
        </w:rPr>
      </w:pPr>
    </w:p>
    <w:p w:rsidR="001A4F4D" w:rsidRPr="005D6DE8" w:rsidRDefault="001A4F4D" w:rsidP="001A4F4D">
      <w:pPr>
        <w:pStyle w:val="ListParagraph"/>
        <w:shd w:val="clear" w:color="auto" w:fill="FFFFFF"/>
        <w:ind w:left="0"/>
        <w:contextualSpacing w:val="0"/>
        <w:jc w:val="both"/>
        <w:rPr>
          <w:b/>
          <w:sz w:val="22"/>
          <w:szCs w:val="22"/>
        </w:rPr>
      </w:pPr>
      <w:r w:rsidRPr="005D6DE8">
        <w:rPr>
          <w:b/>
          <w:sz w:val="22"/>
          <w:szCs w:val="22"/>
        </w:rPr>
        <w:t xml:space="preserve">Finanšu piedāvājums, </w:t>
      </w:r>
      <w:r w:rsidRPr="005D6DE8">
        <w:rPr>
          <w:b/>
          <w:sz w:val="22"/>
          <w:szCs w:val="22"/>
          <w:u w:val="single"/>
        </w:rPr>
        <w:t xml:space="preserve">par visām aktivitātēm KOPĀ, no </w:t>
      </w:r>
      <w:r>
        <w:rPr>
          <w:b/>
          <w:sz w:val="22"/>
          <w:szCs w:val="22"/>
          <w:u w:val="single"/>
        </w:rPr>
        <w:t>8</w:t>
      </w:r>
      <w:r w:rsidRPr="005D6DE8">
        <w:rPr>
          <w:b/>
          <w:sz w:val="22"/>
          <w:szCs w:val="22"/>
          <w:u w:val="single"/>
        </w:rPr>
        <w:t xml:space="preserve">.1 līdz </w:t>
      </w:r>
      <w:r>
        <w:rPr>
          <w:b/>
          <w:sz w:val="22"/>
          <w:szCs w:val="22"/>
          <w:u w:val="single"/>
        </w:rPr>
        <w:t>8</w:t>
      </w:r>
      <w:r w:rsidRPr="005D6DE8">
        <w:rPr>
          <w:b/>
          <w:sz w:val="22"/>
          <w:szCs w:val="22"/>
          <w:u w:val="single"/>
        </w:rPr>
        <w:t>.2</w:t>
      </w:r>
      <w:r w:rsidRPr="005D6DE8">
        <w:rPr>
          <w:b/>
          <w:sz w:val="22"/>
          <w:szCs w:val="22"/>
        </w:rPr>
        <w:t>. saskaņā ar Tehniskajā specifikācijā noteikto:</w:t>
      </w:r>
    </w:p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p w:rsidR="009F7303" w:rsidRPr="00FA13BC" w:rsidRDefault="009F7303" w:rsidP="0066188A">
      <w:pPr>
        <w:ind w:left="-567"/>
        <w:jc w:val="both"/>
        <w:rPr>
          <w:rFonts w:ascii="Times New Roman" w:hAnsi="Times New Roman"/>
          <w:sz w:val="22"/>
          <w:szCs w:val="22"/>
          <w:lang w:val="lv-LV"/>
        </w:rPr>
      </w:pPr>
      <w:bookmarkStart w:id="1" w:name="_GoBack"/>
      <w:bookmarkEnd w:id="1"/>
    </w:p>
    <w:tbl>
      <w:tblPr>
        <w:tblW w:w="9187" w:type="dxa"/>
        <w:jc w:val="center"/>
        <w:tblLayout w:type="fixed"/>
        <w:tblLook w:val="0000" w:firstRow="0" w:lastRow="0" w:firstColumn="0" w:lastColumn="0" w:noHBand="0" w:noVBand="0"/>
      </w:tblPr>
      <w:tblGrid>
        <w:gridCol w:w="4335"/>
        <w:gridCol w:w="4852"/>
      </w:tblGrid>
      <w:tr w:rsidR="009F7303" w:rsidRPr="00FA13BC" w:rsidTr="00A367CC">
        <w:trPr>
          <w:trHeight w:val="464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03" w:rsidRPr="00FA13BC" w:rsidRDefault="009F730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03" w:rsidRPr="00FA13BC" w:rsidRDefault="009F730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F7303" w:rsidRPr="00FA13BC" w:rsidTr="00A367CC">
        <w:trPr>
          <w:trHeight w:val="397"/>
          <w:jc w:val="center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:rsidR="009F7303" w:rsidRPr="00FA13BC" w:rsidRDefault="009F730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03" w:rsidRPr="00FA13BC" w:rsidRDefault="009F730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F7303" w:rsidRPr="00FA13BC" w:rsidTr="00A367CC">
        <w:trPr>
          <w:trHeight w:val="246"/>
          <w:jc w:val="center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:rsidR="009F7303" w:rsidRPr="00FA13BC" w:rsidRDefault="009F730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201</w:t>
            </w:r>
            <w:r w:rsidR="0066188A" w:rsidRPr="00FA13BC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  <w:r w:rsidRPr="00FA13BC">
              <w:rPr>
                <w:rFonts w:ascii="Times New Roman" w:hAnsi="Times New Roman"/>
                <w:sz w:val="22"/>
                <w:szCs w:val="22"/>
                <w:lang w:val="lv-LV"/>
              </w:rPr>
              <w:t>.gada ____._______________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03" w:rsidRPr="00FA13BC" w:rsidRDefault="009F7303" w:rsidP="0066188A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9F7303" w:rsidRPr="00FA13BC" w:rsidRDefault="009F7303" w:rsidP="0066188A">
      <w:pPr>
        <w:rPr>
          <w:rFonts w:ascii="Times New Roman" w:hAnsi="Times New Roman"/>
          <w:i/>
          <w:sz w:val="22"/>
          <w:szCs w:val="22"/>
          <w:lang w:val="lv-LV"/>
        </w:rPr>
      </w:pPr>
    </w:p>
    <w:sectPr w:rsidR="009F7303" w:rsidRPr="00FA13BC" w:rsidSect="0082412F">
      <w:type w:val="continuous"/>
      <w:pgSz w:w="11906" w:h="16838"/>
      <w:pgMar w:top="851" w:right="851" w:bottom="567" w:left="1276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2B" w:rsidRDefault="0083482B">
      <w:r>
        <w:separator/>
      </w:r>
    </w:p>
  </w:endnote>
  <w:endnote w:type="continuationSeparator" w:id="0">
    <w:p w:rsidR="0083482B" w:rsidRDefault="0083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-Baltic">
    <w:altName w:val="Arial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8D" w:rsidRPr="00514453" w:rsidRDefault="005C638D">
    <w:pPr>
      <w:pStyle w:val="Footer"/>
      <w:jc w:val="right"/>
      <w:rPr>
        <w:rFonts w:ascii="Times New Roman" w:hAnsi="Times New Roman"/>
        <w:sz w:val="18"/>
      </w:rPr>
    </w:pPr>
    <w:r w:rsidRPr="00514453">
      <w:rPr>
        <w:rFonts w:ascii="Times New Roman" w:hAnsi="Times New Roman"/>
        <w:sz w:val="18"/>
      </w:rPr>
      <w:fldChar w:fldCharType="begin"/>
    </w:r>
    <w:r w:rsidRPr="00514453">
      <w:rPr>
        <w:rFonts w:ascii="Times New Roman" w:hAnsi="Times New Roman"/>
        <w:sz w:val="18"/>
      </w:rPr>
      <w:instrText xml:space="preserve"> PAGE   \* MERGEFORMAT </w:instrText>
    </w:r>
    <w:r w:rsidRPr="00514453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6</w:t>
    </w:r>
    <w:r w:rsidRPr="00514453">
      <w:rPr>
        <w:rFonts w:ascii="Times New Roman" w:hAnsi="Times New Roman"/>
        <w:sz w:val="18"/>
      </w:rPr>
      <w:fldChar w:fldCharType="end"/>
    </w:r>
  </w:p>
  <w:p w:rsidR="005C638D" w:rsidRDefault="005C6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2B" w:rsidRDefault="0083482B">
      <w:r>
        <w:separator/>
      </w:r>
    </w:p>
  </w:footnote>
  <w:footnote w:type="continuationSeparator" w:id="0">
    <w:p w:rsidR="0083482B" w:rsidRDefault="0083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201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4AE6EE4E"/>
    <w:name w:val="WW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6BBECB38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FE4A5C"/>
    <w:multiLevelType w:val="hybridMultilevel"/>
    <w:tmpl w:val="BC0CB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7A70"/>
    <w:multiLevelType w:val="multilevel"/>
    <w:tmpl w:val="F606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8A19C2"/>
    <w:multiLevelType w:val="hybridMultilevel"/>
    <w:tmpl w:val="C706C0D6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713EA"/>
    <w:multiLevelType w:val="hybridMultilevel"/>
    <w:tmpl w:val="6AA4ADFC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3315A"/>
    <w:multiLevelType w:val="multilevel"/>
    <w:tmpl w:val="72AE1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84248"/>
    <w:multiLevelType w:val="multilevel"/>
    <w:tmpl w:val="0426001F"/>
    <w:name w:val="WW8Num52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4C772CD"/>
    <w:multiLevelType w:val="hybridMultilevel"/>
    <w:tmpl w:val="EE6A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A11FA"/>
    <w:multiLevelType w:val="multilevel"/>
    <w:tmpl w:val="933C0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  <w:u w:val="none"/>
      </w:rPr>
    </w:lvl>
  </w:abstractNum>
  <w:abstractNum w:abstractNumId="12" w15:restartNumberingAfterBreak="0">
    <w:nsid w:val="669E0D46"/>
    <w:multiLevelType w:val="hybridMultilevel"/>
    <w:tmpl w:val="6E4016AE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C366D"/>
    <w:multiLevelType w:val="hybridMultilevel"/>
    <w:tmpl w:val="5C62ABC4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BE"/>
    <w:rsid w:val="0002052C"/>
    <w:rsid w:val="00020E48"/>
    <w:rsid w:val="00026B3A"/>
    <w:rsid w:val="00027366"/>
    <w:rsid w:val="00035FE1"/>
    <w:rsid w:val="00054828"/>
    <w:rsid w:val="0005686B"/>
    <w:rsid w:val="0007489B"/>
    <w:rsid w:val="00085C7A"/>
    <w:rsid w:val="000914E3"/>
    <w:rsid w:val="00091D45"/>
    <w:rsid w:val="000A54EE"/>
    <w:rsid w:val="000A6DBA"/>
    <w:rsid w:val="000B5D02"/>
    <w:rsid w:val="000C2A14"/>
    <w:rsid w:val="000C71F1"/>
    <w:rsid w:val="000D3D53"/>
    <w:rsid w:val="000D4E1E"/>
    <w:rsid w:val="000E11E3"/>
    <w:rsid w:val="000E1318"/>
    <w:rsid w:val="000E62A6"/>
    <w:rsid w:val="000E75FF"/>
    <w:rsid w:val="000F32AE"/>
    <w:rsid w:val="000F69AC"/>
    <w:rsid w:val="00105969"/>
    <w:rsid w:val="001126EF"/>
    <w:rsid w:val="00116DBB"/>
    <w:rsid w:val="00121328"/>
    <w:rsid w:val="001247A5"/>
    <w:rsid w:val="0012560B"/>
    <w:rsid w:val="001308D5"/>
    <w:rsid w:val="00132122"/>
    <w:rsid w:val="00133A6E"/>
    <w:rsid w:val="00147105"/>
    <w:rsid w:val="00161CD8"/>
    <w:rsid w:val="001626EC"/>
    <w:rsid w:val="00173840"/>
    <w:rsid w:val="00176C9C"/>
    <w:rsid w:val="00180B7A"/>
    <w:rsid w:val="00196D37"/>
    <w:rsid w:val="001A3C5A"/>
    <w:rsid w:val="001A4B51"/>
    <w:rsid w:val="001A4F4D"/>
    <w:rsid w:val="001C53C9"/>
    <w:rsid w:val="001D20BC"/>
    <w:rsid w:val="001F1810"/>
    <w:rsid w:val="002041C3"/>
    <w:rsid w:val="00216DAF"/>
    <w:rsid w:val="00223286"/>
    <w:rsid w:val="002538B6"/>
    <w:rsid w:val="00253C4C"/>
    <w:rsid w:val="00257648"/>
    <w:rsid w:val="00261A60"/>
    <w:rsid w:val="002650BE"/>
    <w:rsid w:val="00280C82"/>
    <w:rsid w:val="00282DAA"/>
    <w:rsid w:val="00293788"/>
    <w:rsid w:val="00296038"/>
    <w:rsid w:val="00297D43"/>
    <w:rsid w:val="002A549B"/>
    <w:rsid w:val="002B22D7"/>
    <w:rsid w:val="002C2D98"/>
    <w:rsid w:val="002D51F6"/>
    <w:rsid w:val="00301EB9"/>
    <w:rsid w:val="00310601"/>
    <w:rsid w:val="00316C2C"/>
    <w:rsid w:val="00325C65"/>
    <w:rsid w:val="0033749B"/>
    <w:rsid w:val="00350F92"/>
    <w:rsid w:val="003578F6"/>
    <w:rsid w:val="00363CDD"/>
    <w:rsid w:val="00364D1C"/>
    <w:rsid w:val="003664DE"/>
    <w:rsid w:val="00386E08"/>
    <w:rsid w:val="00396D99"/>
    <w:rsid w:val="003A3449"/>
    <w:rsid w:val="003A5F4E"/>
    <w:rsid w:val="003A5FF0"/>
    <w:rsid w:val="003B3044"/>
    <w:rsid w:val="003B36F6"/>
    <w:rsid w:val="003D1A2F"/>
    <w:rsid w:val="003D4C54"/>
    <w:rsid w:val="003E3BC1"/>
    <w:rsid w:val="004044AB"/>
    <w:rsid w:val="00404E1C"/>
    <w:rsid w:val="00405A2A"/>
    <w:rsid w:val="00415FE1"/>
    <w:rsid w:val="0043614E"/>
    <w:rsid w:val="00440C4D"/>
    <w:rsid w:val="00457554"/>
    <w:rsid w:val="00463FA4"/>
    <w:rsid w:val="0046540C"/>
    <w:rsid w:val="00474BCF"/>
    <w:rsid w:val="004758A3"/>
    <w:rsid w:val="004847AA"/>
    <w:rsid w:val="00490602"/>
    <w:rsid w:val="004929E8"/>
    <w:rsid w:val="00495E17"/>
    <w:rsid w:val="00496A59"/>
    <w:rsid w:val="00496B18"/>
    <w:rsid w:val="004A1402"/>
    <w:rsid w:val="004B02C2"/>
    <w:rsid w:val="004B37B7"/>
    <w:rsid w:val="004B6688"/>
    <w:rsid w:val="004B7479"/>
    <w:rsid w:val="004C4E5C"/>
    <w:rsid w:val="004D109F"/>
    <w:rsid w:val="004D172F"/>
    <w:rsid w:val="004E62C6"/>
    <w:rsid w:val="004E6EB8"/>
    <w:rsid w:val="004F40D3"/>
    <w:rsid w:val="004F766C"/>
    <w:rsid w:val="0050095C"/>
    <w:rsid w:val="00514453"/>
    <w:rsid w:val="005404B5"/>
    <w:rsid w:val="00555F67"/>
    <w:rsid w:val="00556944"/>
    <w:rsid w:val="005719E3"/>
    <w:rsid w:val="00575F7C"/>
    <w:rsid w:val="00585437"/>
    <w:rsid w:val="00593EE0"/>
    <w:rsid w:val="005A2697"/>
    <w:rsid w:val="005C638D"/>
    <w:rsid w:val="005D25C9"/>
    <w:rsid w:val="005E55E9"/>
    <w:rsid w:val="005F60BE"/>
    <w:rsid w:val="00601FB6"/>
    <w:rsid w:val="0061239D"/>
    <w:rsid w:val="00621215"/>
    <w:rsid w:val="00627331"/>
    <w:rsid w:val="00636764"/>
    <w:rsid w:val="00645ABE"/>
    <w:rsid w:val="0065092A"/>
    <w:rsid w:val="00650C73"/>
    <w:rsid w:val="00657908"/>
    <w:rsid w:val="0066188A"/>
    <w:rsid w:val="00661D3D"/>
    <w:rsid w:val="006620A4"/>
    <w:rsid w:val="00674835"/>
    <w:rsid w:val="00675AA6"/>
    <w:rsid w:val="0067684C"/>
    <w:rsid w:val="00681780"/>
    <w:rsid w:val="006854E7"/>
    <w:rsid w:val="006908A8"/>
    <w:rsid w:val="006A0244"/>
    <w:rsid w:val="006A11AF"/>
    <w:rsid w:val="006C015C"/>
    <w:rsid w:val="006E4314"/>
    <w:rsid w:val="00702AEB"/>
    <w:rsid w:val="007168B0"/>
    <w:rsid w:val="00717232"/>
    <w:rsid w:val="00720762"/>
    <w:rsid w:val="00722717"/>
    <w:rsid w:val="007271E8"/>
    <w:rsid w:val="007422E1"/>
    <w:rsid w:val="007448B5"/>
    <w:rsid w:val="00746259"/>
    <w:rsid w:val="00752C25"/>
    <w:rsid w:val="007674F2"/>
    <w:rsid w:val="00773D18"/>
    <w:rsid w:val="00784200"/>
    <w:rsid w:val="0079269C"/>
    <w:rsid w:val="007972DB"/>
    <w:rsid w:val="007A1800"/>
    <w:rsid w:val="007A2210"/>
    <w:rsid w:val="007B0469"/>
    <w:rsid w:val="007B6B81"/>
    <w:rsid w:val="007D05AE"/>
    <w:rsid w:val="007D73F9"/>
    <w:rsid w:val="007E15C7"/>
    <w:rsid w:val="007E2A68"/>
    <w:rsid w:val="007F1D3C"/>
    <w:rsid w:val="007F3341"/>
    <w:rsid w:val="00810246"/>
    <w:rsid w:val="00811C0F"/>
    <w:rsid w:val="0082109E"/>
    <w:rsid w:val="00823971"/>
    <w:rsid w:val="0082412F"/>
    <w:rsid w:val="00824B31"/>
    <w:rsid w:val="00832D77"/>
    <w:rsid w:val="0083482B"/>
    <w:rsid w:val="00836E5E"/>
    <w:rsid w:val="008462A6"/>
    <w:rsid w:val="00850550"/>
    <w:rsid w:val="00856A97"/>
    <w:rsid w:val="00877185"/>
    <w:rsid w:val="00885059"/>
    <w:rsid w:val="0089224A"/>
    <w:rsid w:val="008947A2"/>
    <w:rsid w:val="0089770E"/>
    <w:rsid w:val="008A722E"/>
    <w:rsid w:val="00924A53"/>
    <w:rsid w:val="009300FA"/>
    <w:rsid w:val="009307EC"/>
    <w:rsid w:val="009371F3"/>
    <w:rsid w:val="00944103"/>
    <w:rsid w:val="00944FDA"/>
    <w:rsid w:val="00953826"/>
    <w:rsid w:val="009570D3"/>
    <w:rsid w:val="0096186F"/>
    <w:rsid w:val="00962237"/>
    <w:rsid w:val="00971E71"/>
    <w:rsid w:val="0097317D"/>
    <w:rsid w:val="009820E8"/>
    <w:rsid w:val="00983F54"/>
    <w:rsid w:val="009A3447"/>
    <w:rsid w:val="009A3783"/>
    <w:rsid w:val="009B0CE6"/>
    <w:rsid w:val="009B1A7D"/>
    <w:rsid w:val="009C2628"/>
    <w:rsid w:val="009D4548"/>
    <w:rsid w:val="009E79F4"/>
    <w:rsid w:val="009F18C2"/>
    <w:rsid w:val="009F7303"/>
    <w:rsid w:val="00A018F9"/>
    <w:rsid w:val="00A15513"/>
    <w:rsid w:val="00A34DFB"/>
    <w:rsid w:val="00A367CC"/>
    <w:rsid w:val="00A40AC7"/>
    <w:rsid w:val="00A5170F"/>
    <w:rsid w:val="00A6653C"/>
    <w:rsid w:val="00A72611"/>
    <w:rsid w:val="00A74EC4"/>
    <w:rsid w:val="00A869AE"/>
    <w:rsid w:val="00A90455"/>
    <w:rsid w:val="00AA264F"/>
    <w:rsid w:val="00AB11E3"/>
    <w:rsid w:val="00AB4E9B"/>
    <w:rsid w:val="00AB6ABA"/>
    <w:rsid w:val="00AC6119"/>
    <w:rsid w:val="00AE383F"/>
    <w:rsid w:val="00B015C4"/>
    <w:rsid w:val="00B07E0D"/>
    <w:rsid w:val="00B13FE2"/>
    <w:rsid w:val="00B273AF"/>
    <w:rsid w:val="00B65E55"/>
    <w:rsid w:val="00B81AED"/>
    <w:rsid w:val="00B82CC2"/>
    <w:rsid w:val="00B83B1A"/>
    <w:rsid w:val="00B951D9"/>
    <w:rsid w:val="00B95485"/>
    <w:rsid w:val="00BA3BA5"/>
    <w:rsid w:val="00BA4367"/>
    <w:rsid w:val="00BA54B2"/>
    <w:rsid w:val="00BB1A8E"/>
    <w:rsid w:val="00BB6846"/>
    <w:rsid w:val="00BC1CFC"/>
    <w:rsid w:val="00BE2310"/>
    <w:rsid w:val="00BE4796"/>
    <w:rsid w:val="00BE55D4"/>
    <w:rsid w:val="00BF0AAD"/>
    <w:rsid w:val="00C0653C"/>
    <w:rsid w:val="00C1603E"/>
    <w:rsid w:val="00C16FB2"/>
    <w:rsid w:val="00C22706"/>
    <w:rsid w:val="00C337E0"/>
    <w:rsid w:val="00C35EC5"/>
    <w:rsid w:val="00C41121"/>
    <w:rsid w:val="00C4509B"/>
    <w:rsid w:val="00C60BDD"/>
    <w:rsid w:val="00C612DA"/>
    <w:rsid w:val="00C656D9"/>
    <w:rsid w:val="00C75585"/>
    <w:rsid w:val="00C86666"/>
    <w:rsid w:val="00C93272"/>
    <w:rsid w:val="00C96C5A"/>
    <w:rsid w:val="00CB562E"/>
    <w:rsid w:val="00CD0B7D"/>
    <w:rsid w:val="00CD6B52"/>
    <w:rsid w:val="00CE45A5"/>
    <w:rsid w:val="00CF4C3E"/>
    <w:rsid w:val="00D11161"/>
    <w:rsid w:val="00D20843"/>
    <w:rsid w:val="00D33C23"/>
    <w:rsid w:val="00D37C3A"/>
    <w:rsid w:val="00D56070"/>
    <w:rsid w:val="00D603DD"/>
    <w:rsid w:val="00D60DC7"/>
    <w:rsid w:val="00D645F3"/>
    <w:rsid w:val="00D76FE0"/>
    <w:rsid w:val="00D90111"/>
    <w:rsid w:val="00D920B7"/>
    <w:rsid w:val="00DC0DA5"/>
    <w:rsid w:val="00DC289A"/>
    <w:rsid w:val="00DC29C4"/>
    <w:rsid w:val="00DC6FD8"/>
    <w:rsid w:val="00DD28AE"/>
    <w:rsid w:val="00DD31E4"/>
    <w:rsid w:val="00DD5A9A"/>
    <w:rsid w:val="00DE23C7"/>
    <w:rsid w:val="00DE7DA7"/>
    <w:rsid w:val="00DF48FF"/>
    <w:rsid w:val="00E02B95"/>
    <w:rsid w:val="00E1307A"/>
    <w:rsid w:val="00E16860"/>
    <w:rsid w:val="00E16B00"/>
    <w:rsid w:val="00E2024B"/>
    <w:rsid w:val="00E219F2"/>
    <w:rsid w:val="00E33075"/>
    <w:rsid w:val="00E354B5"/>
    <w:rsid w:val="00E45498"/>
    <w:rsid w:val="00E46EB5"/>
    <w:rsid w:val="00E55EE0"/>
    <w:rsid w:val="00E568CD"/>
    <w:rsid w:val="00E62EBB"/>
    <w:rsid w:val="00E66942"/>
    <w:rsid w:val="00E71907"/>
    <w:rsid w:val="00E91637"/>
    <w:rsid w:val="00EA46D0"/>
    <w:rsid w:val="00EB5BCE"/>
    <w:rsid w:val="00EC2B81"/>
    <w:rsid w:val="00EC4B8C"/>
    <w:rsid w:val="00EE0205"/>
    <w:rsid w:val="00EE4F4F"/>
    <w:rsid w:val="00EE5C02"/>
    <w:rsid w:val="00EE661B"/>
    <w:rsid w:val="00EF2140"/>
    <w:rsid w:val="00EF78E9"/>
    <w:rsid w:val="00F06D4E"/>
    <w:rsid w:val="00F352DE"/>
    <w:rsid w:val="00F42C24"/>
    <w:rsid w:val="00F5162E"/>
    <w:rsid w:val="00F6299B"/>
    <w:rsid w:val="00F70946"/>
    <w:rsid w:val="00F76598"/>
    <w:rsid w:val="00F8052D"/>
    <w:rsid w:val="00F872B5"/>
    <w:rsid w:val="00F96CF9"/>
    <w:rsid w:val="00FA13BC"/>
    <w:rsid w:val="00FB6066"/>
    <w:rsid w:val="00FC3CB8"/>
    <w:rsid w:val="00FE3AC8"/>
    <w:rsid w:val="00FF30D2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9CEC"/>
  <w15:docId w15:val="{41B422A2-0643-483F-90B8-9A72408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02"/>
    <w:rPr>
      <w:rFonts w:ascii="Times-Baltic" w:eastAsia="Times New Roman" w:hAnsi="Times-Baltic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45ABE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645ABE"/>
    <w:rPr>
      <w:rFonts w:ascii="Times-Baltic" w:eastAsia="Times New Roman" w:hAnsi="Times-Baltic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45ABE"/>
    <w:pPr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645AB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character" w:styleId="Hyperlink">
    <w:name w:val="Hyperlink"/>
    <w:rsid w:val="00645ABE"/>
    <w:rPr>
      <w:color w:val="0000FF"/>
      <w:u w:val="single"/>
    </w:rPr>
  </w:style>
  <w:style w:type="paragraph" w:styleId="Footer">
    <w:name w:val="footer"/>
    <w:aliases w:val=" Char"/>
    <w:basedOn w:val="Normal"/>
    <w:link w:val="FooterChar"/>
    <w:unhideWhenUsed/>
    <w:rsid w:val="00645ABE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 Char"/>
    <w:link w:val="Footer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table" w:styleId="TableGrid">
    <w:name w:val="Table Grid"/>
    <w:basedOn w:val="TableNormal"/>
    <w:rsid w:val="008239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2D7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Subtitle"/>
    <w:link w:val="TitleChar"/>
    <w:qFormat/>
    <w:rsid w:val="003A3449"/>
    <w:pPr>
      <w:suppressAutoHyphens/>
      <w:jc w:val="center"/>
    </w:pPr>
    <w:rPr>
      <w:rFonts w:ascii="Times New Roman" w:hAnsi="Times New Roman"/>
      <w:b/>
      <w:sz w:val="32"/>
      <w:lang w:val="lv-LV" w:eastAsia="ar-SA"/>
    </w:rPr>
  </w:style>
  <w:style w:type="character" w:customStyle="1" w:styleId="TitleChar">
    <w:name w:val="Title Char"/>
    <w:link w:val="Title"/>
    <w:rsid w:val="003A344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Header">
    <w:name w:val="header"/>
    <w:basedOn w:val="Normal"/>
    <w:link w:val="HeaderChar"/>
    <w:rsid w:val="003A3449"/>
    <w:pPr>
      <w:tabs>
        <w:tab w:val="center" w:pos="4153"/>
        <w:tab w:val="right" w:pos="8306"/>
      </w:tabs>
      <w:suppressAutoHyphens/>
      <w:jc w:val="both"/>
    </w:pPr>
    <w:rPr>
      <w:rFonts w:ascii="Times New Roman" w:hAnsi="Times New Roman"/>
      <w:sz w:val="24"/>
      <w:lang w:val="lv-LV" w:eastAsia="ar-SA"/>
    </w:rPr>
  </w:style>
  <w:style w:type="character" w:customStyle="1" w:styleId="HeaderChar">
    <w:name w:val="Header Char"/>
    <w:link w:val="Header"/>
    <w:rsid w:val="003A34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44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3A3449"/>
    <w:rPr>
      <w:rFonts w:eastAsia="Times New Roman"/>
      <w:color w:val="5A5A5A"/>
      <w:spacing w:val="15"/>
      <w:lang w:val="en-US"/>
    </w:rPr>
  </w:style>
  <w:style w:type="paragraph" w:customStyle="1" w:styleId="FR3">
    <w:name w:val="FR3"/>
    <w:rsid w:val="0046540C"/>
    <w:pPr>
      <w:widowControl w:val="0"/>
      <w:suppressAutoHyphens/>
      <w:autoSpaceDE w:val="0"/>
      <w:spacing w:line="336" w:lineRule="auto"/>
      <w:ind w:left="3200"/>
      <w:jc w:val="right"/>
    </w:pPr>
    <w:rPr>
      <w:rFonts w:ascii="Times New Roman" w:eastAsia="Arial" w:hAnsi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40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6540C"/>
    <w:rPr>
      <w:rFonts w:ascii="Times-Baltic" w:eastAsia="Times New Roman" w:hAnsi="Times-Baltic" w:cs="Times New Roman"/>
      <w:sz w:val="20"/>
      <w:szCs w:val="20"/>
      <w:lang w:val="en-US"/>
    </w:rPr>
  </w:style>
  <w:style w:type="paragraph" w:customStyle="1" w:styleId="FR2">
    <w:name w:val="FR2"/>
    <w:rsid w:val="0046540C"/>
    <w:pPr>
      <w:widowControl w:val="0"/>
      <w:suppressAutoHyphens/>
      <w:autoSpaceDE w:val="0"/>
      <w:spacing w:line="300" w:lineRule="auto"/>
      <w:ind w:left="40" w:firstLine="60"/>
      <w:jc w:val="both"/>
    </w:pPr>
    <w:rPr>
      <w:rFonts w:ascii="Arial" w:eastAsia="Arial" w:hAnsi="Arial" w:cs="Arial"/>
      <w:i/>
      <w:iCs/>
      <w:sz w:val="24"/>
      <w:szCs w:val="24"/>
      <w:lang w:eastAsia="ar-SA"/>
    </w:rPr>
  </w:style>
  <w:style w:type="character" w:styleId="PageNumber">
    <w:name w:val="page number"/>
    <w:basedOn w:val="DefaultParagraphFont"/>
    <w:rsid w:val="0046540C"/>
  </w:style>
  <w:style w:type="numbering" w:styleId="111111">
    <w:name w:val="Outline List 2"/>
    <w:basedOn w:val="NoList"/>
    <w:rsid w:val="0046540C"/>
    <w:pPr>
      <w:numPr>
        <w:numId w:val="1"/>
      </w:numPr>
    </w:pPr>
  </w:style>
  <w:style w:type="character" w:styleId="Emphasis">
    <w:name w:val="Emphasis"/>
    <w:qFormat/>
    <w:rsid w:val="00EF2140"/>
    <w:rPr>
      <w:b/>
      <w:bCs/>
      <w:i w:val="0"/>
      <w:iCs w:val="0"/>
    </w:rPr>
  </w:style>
  <w:style w:type="paragraph" w:customStyle="1" w:styleId="Teksts1">
    <w:name w:val="Teksts1"/>
    <w:basedOn w:val="Normal"/>
    <w:rsid w:val="00EF2140"/>
    <w:pPr>
      <w:suppressAutoHyphens/>
      <w:spacing w:after="320"/>
    </w:pPr>
    <w:rPr>
      <w:rFonts w:ascii="Times New Roman" w:hAnsi="Times New Roman"/>
      <w:sz w:val="22"/>
      <w:szCs w:val="22"/>
      <w:lang w:val="lv-LV" w:eastAsia="ar-SA"/>
    </w:rPr>
  </w:style>
  <w:style w:type="paragraph" w:styleId="NormalWeb">
    <w:name w:val="Normal (Web)"/>
    <w:basedOn w:val="Normal"/>
    <w:uiPriority w:val="99"/>
    <w:unhideWhenUsed/>
    <w:rsid w:val="00EF21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AA264F"/>
    <w:pPr>
      <w:suppressAutoHyphens/>
    </w:pPr>
    <w:rPr>
      <w:rFonts w:eastAsia="SimSun" w:cs="Calibri"/>
      <w:sz w:val="22"/>
      <w:szCs w:val="22"/>
      <w:lang w:eastAsia="zh-CN"/>
    </w:rPr>
  </w:style>
  <w:style w:type="paragraph" w:customStyle="1" w:styleId="Pamatteksts21">
    <w:name w:val="Pamatteksts 2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8"/>
      <w:lang w:val="lv-LV" w:eastAsia="ar-SA"/>
    </w:rPr>
  </w:style>
  <w:style w:type="paragraph" w:customStyle="1" w:styleId="Pamatteksts31">
    <w:name w:val="Pamatteksts 3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4"/>
      <w:lang w:val="lv-LV" w:eastAsia="ar-SA"/>
    </w:rPr>
  </w:style>
  <w:style w:type="paragraph" w:customStyle="1" w:styleId="txt1">
    <w:name w:val="txt1"/>
    <w:rsid w:val="00AA264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eastAsia="Arial" w:hAnsi="!Neo'w Arial"/>
      <w:color w:val="000000"/>
      <w:lang w:val="en-US" w:eastAsia="ar-SA"/>
    </w:rPr>
  </w:style>
  <w:style w:type="character" w:styleId="Strong">
    <w:name w:val="Strong"/>
    <w:qFormat/>
    <w:rsid w:val="00AA264F"/>
    <w:rPr>
      <w:b/>
      <w:bCs/>
    </w:rPr>
  </w:style>
  <w:style w:type="character" w:styleId="CommentReference">
    <w:name w:val="annotation reference"/>
    <w:uiPriority w:val="99"/>
    <w:semiHidden/>
    <w:unhideWhenUsed/>
    <w:rsid w:val="00DC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FD8"/>
  </w:style>
  <w:style w:type="character" w:customStyle="1" w:styleId="CommentTextChar">
    <w:name w:val="Comment Text Char"/>
    <w:link w:val="CommentText"/>
    <w:uiPriority w:val="99"/>
    <w:semiHidden/>
    <w:rsid w:val="00DC6FD8"/>
    <w:rPr>
      <w:rFonts w:ascii="Times-Baltic" w:eastAsia="Times New Roman" w:hAnsi="Times-Balt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6FD8"/>
    <w:rPr>
      <w:rFonts w:ascii="Times-Baltic" w:eastAsia="Times New Roman" w:hAnsi="Times-Baltic" w:cs="Times New Roman"/>
      <w:b/>
      <w:bCs/>
      <w:sz w:val="20"/>
      <w:szCs w:val="20"/>
      <w:lang w:val="en-US"/>
    </w:rPr>
  </w:style>
  <w:style w:type="table" w:customStyle="1" w:styleId="Vienkratabula11">
    <w:name w:val="Vienkārša tabula_11"/>
    <w:basedOn w:val="TableNormal"/>
    <w:uiPriority w:val="41"/>
    <w:rsid w:val="0051445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ListParagraphChar">
    <w:name w:val="List Paragraph Char"/>
    <w:link w:val="ListParagraph"/>
    <w:uiPriority w:val="34"/>
    <w:rsid w:val="007E15C7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D235-7BC3-4BE7-834F-42586660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15745</Words>
  <Characters>8975</Characters>
  <Application>Microsoft Office Word</Application>
  <DocSecurity>0</DocSecurity>
  <Lines>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cp:lastModifiedBy>Sandra Rožkalne</cp:lastModifiedBy>
  <cp:revision>23</cp:revision>
  <cp:lastPrinted>2017-11-08T12:39:00Z</cp:lastPrinted>
  <dcterms:created xsi:type="dcterms:W3CDTF">2019-04-08T13:40:00Z</dcterms:created>
  <dcterms:modified xsi:type="dcterms:W3CDTF">2019-04-08T14:23:00Z</dcterms:modified>
</cp:coreProperties>
</file>